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7012E" w14:textId="0411E918" w:rsidR="003E4471" w:rsidRPr="002734E5" w:rsidRDefault="00227FA4" w:rsidP="00B632C3">
      <w:pPr>
        <w:spacing w:after="160" w:line="259" w:lineRule="auto"/>
        <w:jc w:val="center"/>
        <w:rPr>
          <w:rFonts w:ascii="Marianne" w:hAnsi="Marianne" w:cs="Arial"/>
          <w:b/>
          <w:bCs/>
          <w:sz w:val="36"/>
          <w:szCs w:val="36"/>
        </w:rPr>
      </w:pPr>
      <w:r w:rsidRPr="002734E5">
        <w:rPr>
          <w:rFonts w:ascii="Marianne" w:hAnsi="Marianne" w:cs="Arial"/>
          <w:b/>
          <w:bCs/>
          <w:sz w:val="36"/>
          <w:szCs w:val="36"/>
        </w:rPr>
        <w:t>FICHE DE POSTE</w:t>
      </w:r>
      <w:r w:rsidR="00B632C3" w:rsidRPr="002734E5">
        <w:rPr>
          <w:rFonts w:ascii="Marianne" w:hAnsi="Marianne" w:cs="Arial"/>
          <w:b/>
          <w:bCs/>
          <w:sz w:val="36"/>
          <w:szCs w:val="36"/>
        </w:rPr>
        <w:t xml:space="preserve"> - </w:t>
      </w:r>
      <w:r w:rsidR="003E4471" w:rsidRPr="002734E5">
        <w:rPr>
          <w:rFonts w:ascii="Marianne" w:hAnsi="Marianne" w:cs="Arial"/>
          <w:b/>
          <w:bCs/>
          <w:sz w:val="36"/>
          <w:szCs w:val="36"/>
        </w:rPr>
        <w:t>Enseignant Second degré</w:t>
      </w:r>
    </w:p>
    <w:p w14:paraId="0E9D828D" w14:textId="2E12DB17" w:rsidR="004C0C37" w:rsidRPr="002734E5" w:rsidRDefault="003E4471" w:rsidP="00227FA4">
      <w:pPr>
        <w:spacing w:after="160" w:line="259" w:lineRule="auto"/>
        <w:jc w:val="center"/>
        <w:rPr>
          <w:rFonts w:ascii="Marianne" w:hAnsi="Marianne" w:cs="Arial"/>
          <w:b/>
          <w:bCs/>
          <w:sz w:val="36"/>
          <w:szCs w:val="36"/>
        </w:rPr>
      </w:pPr>
      <w:r w:rsidRPr="002734E5">
        <w:rPr>
          <w:rFonts w:ascii="Marianne" w:hAnsi="Marianne" w:cs="Arial"/>
          <w:b/>
          <w:bCs/>
          <w:sz w:val="36"/>
          <w:szCs w:val="36"/>
        </w:rPr>
        <w:t xml:space="preserve">Discipline : </w:t>
      </w:r>
      <w:r w:rsidR="00D97636">
        <w:rPr>
          <w:rFonts w:ascii="Marianne" w:hAnsi="Marianne" w:cs="Arial"/>
          <w:b/>
          <w:bCs/>
          <w:sz w:val="36"/>
          <w:szCs w:val="36"/>
        </w:rPr>
        <w:t>Lettres Modernes</w:t>
      </w:r>
      <w:r w:rsidR="00717923">
        <w:rPr>
          <w:rFonts w:ascii="Marianne" w:hAnsi="Marianne" w:cs="Arial"/>
          <w:b/>
          <w:bCs/>
          <w:sz w:val="36"/>
          <w:szCs w:val="36"/>
        </w:rPr>
        <w:t xml:space="preserve"> </w:t>
      </w:r>
    </w:p>
    <w:p w14:paraId="4F8DF0D2" w14:textId="3508914C" w:rsidR="00227FA4" w:rsidRPr="00563CAD" w:rsidRDefault="00227FA4" w:rsidP="00C161FD">
      <w:pPr>
        <w:pStyle w:val="Titre1"/>
        <w:numPr>
          <w:ilvl w:val="0"/>
          <w:numId w:val="15"/>
        </w:numPr>
        <w:jc w:val="both"/>
        <w:rPr>
          <w:rFonts w:ascii="Marianne" w:hAnsi="Marianne" w:cs="Arial"/>
          <w:sz w:val="22"/>
          <w:szCs w:val="22"/>
        </w:rPr>
      </w:pPr>
      <w:r w:rsidRPr="00563CAD">
        <w:rPr>
          <w:rFonts w:ascii="Marianne" w:hAnsi="Marianne" w:cs="Arial"/>
          <w:sz w:val="22"/>
          <w:szCs w:val="22"/>
        </w:rPr>
        <w:t>CONTEXTE INSTITUTIONNEL </w:t>
      </w:r>
    </w:p>
    <w:p w14:paraId="1DF31CFA" w14:textId="22313D54" w:rsidR="00387CC3" w:rsidRPr="00563CAD" w:rsidRDefault="00C65E1F" w:rsidP="00387CC3">
      <w:pPr>
        <w:spacing w:after="0" w:line="259" w:lineRule="auto"/>
        <w:ind w:left="357"/>
        <w:jc w:val="both"/>
        <w:rPr>
          <w:rFonts w:ascii="Marianne" w:hAnsi="Marianne" w:cs="Arial"/>
        </w:rPr>
      </w:pPr>
      <w:r>
        <w:rPr>
          <w:rFonts w:ascii="Marianne" w:hAnsi="Marianne" w:cs="Arial"/>
        </w:rPr>
        <w:t xml:space="preserve">Le Groupe Scolaire  Sikany accueille sur son site géographique </w:t>
      </w:r>
      <w:r w:rsidR="00BE647D">
        <w:rPr>
          <w:rFonts w:ascii="Marianne" w:hAnsi="Marianne" w:cs="Arial"/>
        </w:rPr>
        <w:t xml:space="preserve"> 356</w:t>
      </w:r>
      <w:r w:rsidR="00387CC3" w:rsidRPr="00563CAD">
        <w:rPr>
          <w:rFonts w:ascii="Marianne" w:hAnsi="Marianne" w:cs="Arial"/>
        </w:rPr>
        <w:t xml:space="preserve"> élèves :</w:t>
      </w:r>
    </w:p>
    <w:p w14:paraId="12AB5C71" w14:textId="4DCC216C" w:rsidR="00387CC3" w:rsidRPr="00563CAD" w:rsidRDefault="008B6C33" w:rsidP="00387CC3">
      <w:pPr>
        <w:pStyle w:val="Paragraphedeliste"/>
        <w:numPr>
          <w:ilvl w:val="0"/>
          <w:numId w:val="17"/>
        </w:numPr>
        <w:spacing w:after="160" w:line="259" w:lineRule="auto"/>
        <w:ind w:left="1080"/>
        <w:jc w:val="both"/>
        <w:rPr>
          <w:rFonts w:ascii="Marianne" w:hAnsi="Marianne" w:cs="Arial"/>
        </w:rPr>
      </w:pPr>
      <w:r>
        <w:rPr>
          <w:rFonts w:ascii="Marianne" w:hAnsi="Marianne" w:cs="Arial"/>
        </w:rPr>
        <w:t>196</w:t>
      </w:r>
      <w:bookmarkStart w:id="0" w:name="_GoBack"/>
      <w:bookmarkEnd w:id="0"/>
      <w:r w:rsidR="00387CC3" w:rsidRPr="00563CAD">
        <w:rPr>
          <w:rFonts w:ascii="Marianne" w:hAnsi="Marianne" w:cs="Arial"/>
        </w:rPr>
        <w:t xml:space="preserve"> à </w:t>
      </w:r>
      <w:r w:rsidR="00C65E1F">
        <w:rPr>
          <w:rFonts w:ascii="Marianne" w:hAnsi="Marianne" w:cs="Arial"/>
        </w:rPr>
        <w:t xml:space="preserve">l’école primaire </w:t>
      </w:r>
      <w:r w:rsidR="00387CC3" w:rsidRPr="00563CAD">
        <w:rPr>
          <w:rFonts w:ascii="Marianne" w:hAnsi="Marianne" w:cs="Arial"/>
        </w:rPr>
        <w:t xml:space="preserve"> (de la Petite section au CM2)</w:t>
      </w:r>
    </w:p>
    <w:p w14:paraId="485E2602" w14:textId="3393E151" w:rsidR="008E328D" w:rsidRPr="00C65E1F" w:rsidRDefault="00C65E1F" w:rsidP="00C65E1F">
      <w:pPr>
        <w:pStyle w:val="Paragraphedeliste"/>
        <w:numPr>
          <w:ilvl w:val="0"/>
          <w:numId w:val="17"/>
        </w:numPr>
        <w:spacing w:after="160" w:line="259" w:lineRule="auto"/>
        <w:ind w:left="1080"/>
        <w:jc w:val="both"/>
        <w:rPr>
          <w:rFonts w:ascii="Marianne" w:hAnsi="Marianne" w:cs="Arial"/>
        </w:rPr>
      </w:pPr>
      <w:r>
        <w:rPr>
          <w:rFonts w:ascii="Marianne" w:hAnsi="Marianne" w:cs="Arial"/>
        </w:rPr>
        <w:t xml:space="preserve">160 au collège </w:t>
      </w:r>
    </w:p>
    <w:p w14:paraId="2364E51C" w14:textId="3584FEC8" w:rsidR="002E4CB2" w:rsidRPr="00563CAD" w:rsidRDefault="00063FF4" w:rsidP="002E4CB2">
      <w:pPr>
        <w:spacing w:after="0"/>
        <w:ind w:left="357"/>
        <w:jc w:val="both"/>
        <w:rPr>
          <w:rFonts w:ascii="Marianne" w:hAnsi="Marianne" w:cs="Calibri"/>
        </w:rPr>
      </w:pPr>
      <w:r w:rsidRPr="00563CAD">
        <w:rPr>
          <w:rFonts w:ascii="Marianne" w:hAnsi="Marianne" w:cs="Calibri"/>
        </w:rPr>
        <w:t xml:space="preserve">L’offre de formation </w:t>
      </w:r>
      <w:r w:rsidR="008F50F9" w:rsidRPr="00563CAD">
        <w:rPr>
          <w:rFonts w:ascii="Marianne" w:hAnsi="Marianne" w:cs="Calibri"/>
        </w:rPr>
        <w:t xml:space="preserve">de l’établissement </w:t>
      </w:r>
      <w:r w:rsidR="00C65E1F">
        <w:rPr>
          <w:rFonts w:ascii="Marianne" w:hAnsi="Marianne" w:cs="Calibri"/>
        </w:rPr>
        <w:t>est  celui proposé par le système éducatif ivoirien</w:t>
      </w:r>
      <w:r w:rsidRPr="00563CAD">
        <w:rPr>
          <w:rFonts w:ascii="Marianne" w:hAnsi="Marianne" w:cs="Calibri"/>
        </w:rPr>
        <w:t>.</w:t>
      </w:r>
      <w:r w:rsidR="002E4CB2" w:rsidRPr="00563CAD">
        <w:rPr>
          <w:rFonts w:ascii="Marianne" w:hAnsi="Marianne" w:cs="Calibri"/>
        </w:rPr>
        <w:t xml:space="preserve"> Il prépare aux diplômes suivants :</w:t>
      </w:r>
    </w:p>
    <w:p w14:paraId="19EA12E9" w14:textId="40E21110" w:rsidR="002E4CB2" w:rsidRDefault="004A657C" w:rsidP="004A657C">
      <w:pPr>
        <w:pStyle w:val="Paragraphedeliste"/>
        <w:numPr>
          <w:ilvl w:val="0"/>
          <w:numId w:val="29"/>
        </w:numPr>
        <w:spacing w:after="0" w:line="240" w:lineRule="auto"/>
        <w:jc w:val="both"/>
        <w:rPr>
          <w:rFonts w:ascii="Marianne" w:hAnsi="Marianne" w:cs="Calibri"/>
        </w:rPr>
      </w:pPr>
      <w:r>
        <w:rPr>
          <w:rFonts w:ascii="Marianne" w:hAnsi="Marianne" w:cs="Calibri"/>
        </w:rPr>
        <w:t>CEPE</w:t>
      </w:r>
    </w:p>
    <w:p w14:paraId="3BB5623D" w14:textId="553443BF" w:rsidR="004A657C" w:rsidRPr="004A657C" w:rsidRDefault="004A657C" w:rsidP="004A657C">
      <w:pPr>
        <w:pStyle w:val="Paragraphedeliste"/>
        <w:numPr>
          <w:ilvl w:val="0"/>
          <w:numId w:val="29"/>
        </w:numPr>
        <w:spacing w:after="0" w:line="240" w:lineRule="auto"/>
        <w:jc w:val="both"/>
        <w:rPr>
          <w:rFonts w:ascii="Marianne" w:hAnsi="Marianne" w:cs="Calibri"/>
        </w:rPr>
      </w:pPr>
      <w:r>
        <w:rPr>
          <w:rFonts w:ascii="Marianne" w:hAnsi="Marianne" w:cs="Calibri"/>
        </w:rPr>
        <w:t>BEPC</w:t>
      </w:r>
    </w:p>
    <w:p w14:paraId="6E1BD170" w14:textId="77777777" w:rsidR="002E4CB2" w:rsidRPr="00563CAD" w:rsidRDefault="002E4CB2" w:rsidP="00594F8A">
      <w:pPr>
        <w:spacing w:after="0" w:line="240" w:lineRule="auto"/>
        <w:ind w:left="360"/>
        <w:jc w:val="both"/>
        <w:rPr>
          <w:rFonts w:ascii="Marianne" w:hAnsi="Marianne" w:cs="Arial"/>
          <w:color w:val="1A1A1A" w:themeColor="background1" w:themeShade="1A"/>
        </w:rPr>
      </w:pPr>
    </w:p>
    <w:p w14:paraId="7D3FB547" w14:textId="225DE55C" w:rsidR="002E4CB2" w:rsidRPr="004A657C" w:rsidRDefault="002E4CB2" w:rsidP="004A657C">
      <w:pPr>
        <w:ind w:left="360"/>
        <w:jc w:val="both"/>
        <w:rPr>
          <w:rFonts w:ascii="Marianne" w:hAnsi="Marianne" w:cs="Calibri"/>
        </w:rPr>
      </w:pPr>
      <w:r w:rsidRPr="00563CAD">
        <w:rPr>
          <w:rFonts w:ascii="Marianne" w:hAnsi="Marianne" w:cs="Calibri"/>
        </w:rPr>
        <w:t>Géré par une association de droit ivoirien, l</w:t>
      </w:r>
      <w:r w:rsidR="00097278" w:rsidRPr="00563CAD">
        <w:rPr>
          <w:rFonts w:ascii="Marianne" w:hAnsi="Marianne" w:cs="Calibri"/>
        </w:rPr>
        <w:t>’établissement est signataire d’un a</w:t>
      </w:r>
      <w:r w:rsidR="004A657C">
        <w:rPr>
          <w:rFonts w:ascii="Marianne" w:hAnsi="Marianne" w:cs="Calibri"/>
        </w:rPr>
        <w:t>ccord de partenariat avec la DEEP</w:t>
      </w:r>
      <w:r w:rsidR="00097278" w:rsidRPr="00563CAD">
        <w:rPr>
          <w:rFonts w:ascii="Marianne" w:hAnsi="Marianne" w:cs="Calibri"/>
        </w:rPr>
        <w:t>. Il est hom</w:t>
      </w:r>
      <w:r w:rsidR="004A657C">
        <w:rPr>
          <w:rFonts w:ascii="Marianne" w:hAnsi="Marianne" w:cs="Calibri"/>
        </w:rPr>
        <w:t>ologué par le Ministère</w:t>
      </w:r>
      <w:r w:rsidR="00097278" w:rsidRPr="00563CAD">
        <w:rPr>
          <w:rFonts w:ascii="Marianne" w:hAnsi="Marianne" w:cs="Calibri"/>
        </w:rPr>
        <w:t xml:space="preserve"> de l’éducation Nationale de l</w:t>
      </w:r>
      <w:r w:rsidR="004A657C">
        <w:rPr>
          <w:rFonts w:ascii="Marianne" w:hAnsi="Marianne" w:cs="Calibri"/>
        </w:rPr>
        <w:t xml:space="preserve">’Alphabétisation et de l’Enseignement Technique (MENA-ET) de la petite section à la troisième. </w:t>
      </w:r>
    </w:p>
    <w:p w14:paraId="2B09FD9B" w14:textId="4C8F8320" w:rsidR="008A4807" w:rsidRPr="00563CAD" w:rsidRDefault="008A4807" w:rsidP="006F28D6">
      <w:pPr>
        <w:pStyle w:val="Titre1"/>
        <w:numPr>
          <w:ilvl w:val="0"/>
          <w:numId w:val="15"/>
        </w:numPr>
        <w:spacing w:before="0"/>
        <w:jc w:val="both"/>
        <w:rPr>
          <w:rFonts w:ascii="Marianne" w:hAnsi="Marianne" w:cs="Arial"/>
          <w:sz w:val="22"/>
          <w:szCs w:val="22"/>
        </w:rPr>
      </w:pPr>
      <w:r w:rsidRPr="00563CAD">
        <w:rPr>
          <w:rFonts w:ascii="Marianne" w:hAnsi="Marianne" w:cs="Arial"/>
          <w:sz w:val="22"/>
          <w:szCs w:val="22"/>
        </w:rPr>
        <w:t xml:space="preserve">MISSIONS et </w:t>
      </w:r>
      <w:r w:rsidR="00F500E9" w:rsidRPr="00563CAD">
        <w:rPr>
          <w:rFonts w:ascii="Marianne" w:hAnsi="Marianne" w:cs="Arial"/>
          <w:sz w:val="22"/>
          <w:szCs w:val="22"/>
        </w:rPr>
        <w:t>COMPETENCES ATTENDUES</w:t>
      </w:r>
      <w:r w:rsidRPr="00563CAD">
        <w:rPr>
          <w:rFonts w:ascii="Marianne" w:hAnsi="Marianne" w:cs="Arial"/>
          <w:sz w:val="22"/>
          <w:szCs w:val="22"/>
        </w:rPr>
        <w:t xml:space="preserve"> </w:t>
      </w:r>
    </w:p>
    <w:p w14:paraId="4D21B9C3" w14:textId="0839925F" w:rsidR="00F500E9" w:rsidRPr="00563CAD" w:rsidRDefault="00F500E9" w:rsidP="006F28D6">
      <w:pPr>
        <w:pStyle w:val="Paragraphedeliste"/>
        <w:numPr>
          <w:ilvl w:val="0"/>
          <w:numId w:val="27"/>
        </w:numPr>
        <w:spacing w:after="120"/>
        <w:ind w:left="714" w:hanging="357"/>
        <w:contextualSpacing w:val="0"/>
        <w:jc w:val="both"/>
        <w:rPr>
          <w:rFonts w:ascii="Marianne" w:hAnsi="Marianne" w:cs="Arial"/>
        </w:rPr>
      </w:pPr>
      <w:r w:rsidRPr="00563CAD">
        <w:rPr>
          <w:rFonts w:ascii="Marianne" w:hAnsi="Marianne" w:cs="Arial"/>
          <w:b/>
          <w:bCs/>
          <w:color w:val="1A1A1A" w:themeColor="background1" w:themeShade="1A"/>
        </w:rPr>
        <w:t>Les missions</w:t>
      </w:r>
    </w:p>
    <w:p w14:paraId="09CDC116" w14:textId="2A0F2FB2" w:rsidR="00632093" w:rsidRPr="00563CAD" w:rsidRDefault="00632093" w:rsidP="00F500E9">
      <w:pPr>
        <w:spacing w:after="0"/>
        <w:ind w:left="720"/>
        <w:jc w:val="both"/>
        <w:rPr>
          <w:rFonts w:ascii="Marianne" w:hAnsi="Marianne" w:cs="Arial"/>
        </w:rPr>
      </w:pPr>
      <w:r w:rsidRPr="00563CAD">
        <w:rPr>
          <w:rFonts w:ascii="Marianne" w:hAnsi="Marianne" w:cs="Arial"/>
        </w:rPr>
        <w:t xml:space="preserve">Le poste comprend </w:t>
      </w:r>
      <w:r w:rsidR="00297229" w:rsidRPr="00563CAD">
        <w:rPr>
          <w:rFonts w:ascii="Marianne" w:hAnsi="Marianne" w:cs="Arial"/>
        </w:rPr>
        <w:t>quatre</w:t>
      </w:r>
      <w:r w:rsidRPr="00563CAD">
        <w:rPr>
          <w:rFonts w:ascii="Marianne" w:hAnsi="Marianne" w:cs="Arial"/>
        </w:rPr>
        <w:t xml:space="preserve"> missions principales :</w:t>
      </w:r>
    </w:p>
    <w:p w14:paraId="6576B234" w14:textId="6F3A4444" w:rsidR="00632093" w:rsidRPr="00563CAD" w:rsidRDefault="00632093" w:rsidP="00F500E9">
      <w:pPr>
        <w:pStyle w:val="Paragraphedeliste"/>
        <w:numPr>
          <w:ilvl w:val="0"/>
          <w:numId w:val="18"/>
        </w:numPr>
        <w:ind w:left="1440"/>
        <w:jc w:val="both"/>
        <w:rPr>
          <w:rFonts w:ascii="Marianne" w:hAnsi="Marianne" w:cs="Arial"/>
        </w:rPr>
      </w:pPr>
      <w:r w:rsidRPr="00563CAD">
        <w:rPr>
          <w:rFonts w:ascii="Marianne" w:hAnsi="Marianne" w:cs="Arial"/>
        </w:rPr>
        <w:t>La mission d'enseignement (heures devant élèves)</w:t>
      </w:r>
      <w:r w:rsidR="001C1E95" w:rsidRPr="00563CAD">
        <w:rPr>
          <w:rFonts w:ascii="Marianne" w:hAnsi="Marianne" w:cs="Arial"/>
        </w:rPr>
        <w:t>.</w:t>
      </w:r>
    </w:p>
    <w:p w14:paraId="1B9F0D7B" w14:textId="77777777" w:rsidR="00632093" w:rsidRPr="00563CAD" w:rsidRDefault="00632093" w:rsidP="00F500E9">
      <w:pPr>
        <w:pStyle w:val="Paragraphedeliste"/>
        <w:numPr>
          <w:ilvl w:val="0"/>
          <w:numId w:val="18"/>
        </w:numPr>
        <w:ind w:left="1440"/>
        <w:jc w:val="both"/>
        <w:rPr>
          <w:rFonts w:ascii="Marianne" w:hAnsi="Marianne" w:cs="Arial"/>
        </w:rPr>
      </w:pPr>
      <w:r w:rsidRPr="00563CAD">
        <w:rPr>
          <w:rFonts w:ascii="Marianne" w:hAnsi="Marianne" w:cs="Arial"/>
        </w:rPr>
        <w:t xml:space="preserve">Les missions liées au service d'enseignement : temps de préparation et de recherche nécessaires à la réalisation des heures d'enseignement, activités de suivi, d'évaluation et d'aide à l'orientation des élèves inhérentes à la mission d'enseignement, travail en équipe pédagogique ou pluri-professionnelle, relations avec les parents d'élèves. </w:t>
      </w:r>
    </w:p>
    <w:p w14:paraId="001F5E25" w14:textId="77777777" w:rsidR="00BB3E1B" w:rsidRPr="00563CAD" w:rsidRDefault="00632093" w:rsidP="00BB3E1B">
      <w:pPr>
        <w:pStyle w:val="Paragraphedeliste"/>
        <w:numPr>
          <w:ilvl w:val="0"/>
          <w:numId w:val="18"/>
        </w:numPr>
        <w:ind w:left="1440"/>
        <w:jc w:val="both"/>
        <w:rPr>
          <w:rFonts w:ascii="Marianne" w:hAnsi="Marianne" w:cs="Arial"/>
        </w:rPr>
      </w:pPr>
      <w:r w:rsidRPr="00563CAD">
        <w:rPr>
          <w:rFonts w:ascii="Marianne" w:hAnsi="Marianne" w:cs="Arial"/>
        </w:rPr>
        <w:t>Les missions complémentaires à travers des responsabilités particulières pour mener des actions pédagogiques dans l'intérêt des élèves.</w:t>
      </w:r>
    </w:p>
    <w:p w14:paraId="2E420F06" w14:textId="2B9679BA" w:rsidR="00BB3E1B" w:rsidRPr="002F24CC" w:rsidRDefault="00F00E1B" w:rsidP="00BB3E1B">
      <w:pPr>
        <w:pStyle w:val="Paragraphedeliste"/>
        <w:numPr>
          <w:ilvl w:val="0"/>
          <w:numId w:val="18"/>
        </w:numPr>
        <w:ind w:left="1440"/>
        <w:jc w:val="both"/>
        <w:rPr>
          <w:rFonts w:ascii="Marianne" w:hAnsi="Marianne" w:cs="Arial"/>
        </w:rPr>
      </w:pPr>
      <w:r w:rsidRPr="00563CAD">
        <w:rPr>
          <w:rFonts w:ascii="Marianne" w:hAnsi="Marianne" w:cs="Arial"/>
        </w:rPr>
        <w:t>Les missions relatives à la préparation et la gestion des examens (</w:t>
      </w:r>
      <w:r w:rsidR="00BB3E1B" w:rsidRPr="00563CAD">
        <w:rPr>
          <w:rFonts w:ascii="Marianne" w:hAnsi="Marianne" w:cs="Arial"/>
          <w:color w:val="1A1A1A" w:themeColor="background1" w:themeShade="1A"/>
        </w:rPr>
        <w:t>réd</w:t>
      </w:r>
      <w:r w:rsidR="00594F8A" w:rsidRPr="00563CAD">
        <w:rPr>
          <w:rFonts w:ascii="Marianne" w:hAnsi="Marianne" w:cs="Arial"/>
          <w:color w:val="1A1A1A" w:themeColor="background1" w:themeShade="1A"/>
        </w:rPr>
        <w:t>action</w:t>
      </w:r>
      <w:r w:rsidR="00BB3E1B" w:rsidRPr="00563CAD">
        <w:rPr>
          <w:rFonts w:ascii="Marianne" w:hAnsi="Marianne" w:cs="Arial"/>
          <w:color w:val="1A1A1A" w:themeColor="background1" w:themeShade="1A"/>
        </w:rPr>
        <w:t xml:space="preserve"> de sujets, </w:t>
      </w:r>
      <w:r w:rsidRPr="00563CAD">
        <w:rPr>
          <w:rFonts w:ascii="Marianne" w:hAnsi="Marianne" w:cs="Arial"/>
          <w:color w:val="1A1A1A" w:themeColor="background1" w:themeShade="1A"/>
        </w:rPr>
        <w:t>surveillance</w:t>
      </w:r>
      <w:r w:rsidR="00BB3E1B" w:rsidRPr="00563CAD">
        <w:rPr>
          <w:rFonts w:ascii="Marianne" w:hAnsi="Marianne" w:cs="Arial"/>
          <w:color w:val="1A1A1A" w:themeColor="background1" w:themeShade="1A"/>
        </w:rPr>
        <w:t xml:space="preserve"> d</w:t>
      </w:r>
      <w:r w:rsidRPr="00563CAD">
        <w:rPr>
          <w:rFonts w:ascii="Marianne" w:hAnsi="Marianne" w:cs="Arial"/>
          <w:color w:val="1A1A1A" w:themeColor="background1" w:themeShade="1A"/>
        </w:rPr>
        <w:t>’</w:t>
      </w:r>
      <w:r w:rsidR="00BB3E1B" w:rsidRPr="00563CAD">
        <w:rPr>
          <w:rFonts w:ascii="Marianne" w:hAnsi="Marianne" w:cs="Arial"/>
          <w:color w:val="1A1A1A" w:themeColor="background1" w:themeShade="1A"/>
        </w:rPr>
        <w:t xml:space="preserve">épreuves, </w:t>
      </w:r>
      <w:r w:rsidRPr="00563CAD">
        <w:rPr>
          <w:rFonts w:ascii="Marianne" w:hAnsi="Marianne" w:cs="Arial"/>
          <w:color w:val="1A1A1A" w:themeColor="background1" w:themeShade="1A"/>
        </w:rPr>
        <w:t>correction</w:t>
      </w:r>
      <w:r w:rsidR="00BB3E1B" w:rsidRPr="00563CAD">
        <w:rPr>
          <w:rFonts w:ascii="Marianne" w:hAnsi="Marianne" w:cs="Arial"/>
          <w:color w:val="1A1A1A" w:themeColor="background1" w:themeShade="1A"/>
        </w:rPr>
        <w:t xml:space="preserve"> de copies</w:t>
      </w:r>
      <w:r w:rsidRPr="00563CAD">
        <w:rPr>
          <w:rFonts w:ascii="Marianne" w:hAnsi="Marianne" w:cs="Arial"/>
          <w:color w:val="1A1A1A" w:themeColor="background1" w:themeShade="1A"/>
        </w:rPr>
        <w:t xml:space="preserve">, </w:t>
      </w:r>
      <w:r w:rsidR="00BB3E1B" w:rsidRPr="00563CAD">
        <w:rPr>
          <w:rFonts w:ascii="Marianne" w:hAnsi="Marianne" w:cs="Arial"/>
          <w:color w:val="1A1A1A" w:themeColor="background1" w:themeShade="1A"/>
        </w:rPr>
        <w:t>particip</w:t>
      </w:r>
      <w:r w:rsidRPr="00563CAD">
        <w:rPr>
          <w:rFonts w:ascii="Marianne" w:hAnsi="Marianne" w:cs="Arial"/>
          <w:color w:val="1A1A1A" w:themeColor="background1" w:themeShade="1A"/>
        </w:rPr>
        <w:t>ation</w:t>
      </w:r>
      <w:r w:rsidR="00BB3E1B" w:rsidRPr="00563CAD">
        <w:rPr>
          <w:rFonts w:ascii="Marianne" w:hAnsi="Marianne" w:cs="Arial"/>
          <w:color w:val="1A1A1A" w:themeColor="background1" w:themeShade="1A"/>
        </w:rPr>
        <w:t xml:space="preserve"> à des jurys</w:t>
      </w:r>
      <w:r w:rsidRPr="00563CAD">
        <w:rPr>
          <w:rFonts w:ascii="Marianne" w:hAnsi="Marianne" w:cs="Arial"/>
          <w:color w:val="1A1A1A" w:themeColor="background1" w:themeShade="1A"/>
        </w:rPr>
        <w:t>).</w:t>
      </w:r>
    </w:p>
    <w:p w14:paraId="34094DD6" w14:textId="77777777" w:rsidR="002F24CC" w:rsidRPr="00563CAD" w:rsidRDefault="002F24CC" w:rsidP="002F24CC">
      <w:pPr>
        <w:pStyle w:val="Paragraphedeliste"/>
        <w:ind w:left="1440"/>
        <w:jc w:val="both"/>
        <w:rPr>
          <w:rFonts w:ascii="Marianne" w:hAnsi="Marianne" w:cs="Arial"/>
        </w:rPr>
      </w:pPr>
    </w:p>
    <w:p w14:paraId="7A467CBE" w14:textId="1DEFFEA4" w:rsidR="00F500E9" w:rsidRPr="00563CAD" w:rsidRDefault="00274D64" w:rsidP="00773BF0">
      <w:pPr>
        <w:pStyle w:val="Paragraphedeliste"/>
        <w:numPr>
          <w:ilvl w:val="0"/>
          <w:numId w:val="27"/>
        </w:numPr>
        <w:spacing w:after="120"/>
        <w:ind w:left="714" w:hanging="357"/>
        <w:contextualSpacing w:val="0"/>
        <w:jc w:val="both"/>
        <w:rPr>
          <w:rFonts w:ascii="Marianne" w:hAnsi="Marianne" w:cs="Arial"/>
        </w:rPr>
      </w:pPr>
      <w:r w:rsidRPr="00563CAD">
        <w:rPr>
          <w:rFonts w:ascii="Marianne" w:hAnsi="Marianne" w:cs="Arial"/>
          <w:b/>
          <w:bCs/>
          <w:color w:val="1A1A1A" w:themeColor="background1" w:themeShade="1A"/>
        </w:rPr>
        <w:t>Les compétences attendues</w:t>
      </w:r>
    </w:p>
    <w:p w14:paraId="687329AE" w14:textId="09FA6F72" w:rsidR="00896FB2" w:rsidRDefault="00896FB2" w:rsidP="00C3291A">
      <w:pPr>
        <w:ind w:left="709"/>
        <w:jc w:val="both"/>
        <w:rPr>
          <w:rFonts w:ascii="Marianne" w:hAnsi="Marianne" w:cs="Arial"/>
          <w:b/>
          <w:bCs/>
        </w:rPr>
      </w:pPr>
      <w:r w:rsidRPr="00563CAD">
        <w:rPr>
          <w:rFonts w:ascii="Marianne" w:hAnsi="Marianne" w:cs="Arial"/>
        </w:rPr>
        <w:t>Dans le cadre de sa politique pédagogique, l’établissement a adopté un référentiel de compétences applicable à l’ensemble des enseignants.</w:t>
      </w:r>
      <w:r w:rsidR="00F434BA" w:rsidRPr="00563CAD">
        <w:rPr>
          <w:rFonts w:ascii="Marianne" w:hAnsi="Marianne" w:cs="Arial"/>
        </w:rPr>
        <w:t xml:space="preserve"> </w:t>
      </w:r>
      <w:r w:rsidR="00F434BA" w:rsidRPr="00563CAD">
        <w:rPr>
          <w:rFonts w:ascii="Marianne" w:hAnsi="Marianne" w:cs="Arial"/>
          <w:b/>
          <w:bCs/>
        </w:rPr>
        <w:t xml:space="preserve">Ce référentiel est consultable sur le site internet de l’établissement (rubrique « offres d’emploi - </w:t>
      </w:r>
      <w:hyperlink r:id="rId10" w:history="1">
        <w:r w:rsidR="004A657C" w:rsidRPr="00916575">
          <w:rPr>
            <w:rStyle w:val="Lienhypertexte"/>
            <w:rFonts w:ascii="Marianne" w:hAnsi="Marianne" w:cs="Arial"/>
            <w:b/>
            <w:bCs/>
          </w:rPr>
          <w:t>https://groupe</w:t>
        </w:r>
      </w:hyperlink>
      <w:r w:rsidR="004A657C">
        <w:rPr>
          <w:rFonts w:ascii="Marianne" w:hAnsi="Marianne" w:cs="Arial"/>
          <w:b/>
          <w:bCs/>
        </w:rPr>
        <w:t xml:space="preserve"> sikany</w:t>
      </w:r>
      <w:r w:rsidR="00103E74" w:rsidRPr="00563CAD">
        <w:rPr>
          <w:rFonts w:ascii="Marianne" w:hAnsi="Marianne" w:cs="Arial"/>
          <w:b/>
          <w:bCs/>
        </w:rPr>
        <w:t>.com/offres-demploi/).</w:t>
      </w:r>
    </w:p>
    <w:p w14:paraId="6BEEC1DE" w14:textId="77777777" w:rsidR="007F31F4" w:rsidRPr="004B0163" w:rsidRDefault="007F31F4" w:rsidP="007F31F4">
      <w:pPr>
        <w:pStyle w:val="Paragraphedeliste"/>
        <w:numPr>
          <w:ilvl w:val="0"/>
          <w:numId w:val="31"/>
        </w:numPr>
        <w:spacing w:after="120"/>
        <w:ind w:left="1066" w:hanging="357"/>
        <w:contextualSpacing w:val="0"/>
        <w:jc w:val="both"/>
        <w:rPr>
          <w:rFonts w:ascii="Marianne" w:hAnsi="Marianne" w:cs="Arial"/>
        </w:rPr>
      </w:pPr>
      <w:r w:rsidRPr="004B0163">
        <w:rPr>
          <w:rFonts w:ascii="Marianne" w:hAnsi="Marianne" w:cs="Arial"/>
        </w:rPr>
        <w:t xml:space="preserve">Les principales compétences communes à l’ensemble des personnels éducatifs et d’enseignement </w:t>
      </w:r>
    </w:p>
    <w:p w14:paraId="41904E5F" w14:textId="77777777" w:rsidR="007F31F4" w:rsidRPr="004B0163" w:rsidRDefault="007F31F4" w:rsidP="007F31F4">
      <w:pPr>
        <w:pStyle w:val="Paragraphedeliste"/>
        <w:numPr>
          <w:ilvl w:val="0"/>
          <w:numId w:val="37"/>
        </w:numPr>
        <w:spacing w:after="120"/>
        <w:jc w:val="both"/>
        <w:rPr>
          <w:rFonts w:ascii="Marianne" w:hAnsi="Marianne" w:cs="Arial"/>
        </w:rPr>
      </w:pPr>
      <w:r w:rsidRPr="004B0163">
        <w:rPr>
          <w:rFonts w:ascii="Marianne" w:hAnsi="Marianne" w:cs="Arial"/>
        </w:rPr>
        <w:t>Adaptabilité au contexte local</w:t>
      </w:r>
    </w:p>
    <w:p w14:paraId="581B5B91" w14:textId="77777777" w:rsidR="007F31F4" w:rsidRPr="004B0163" w:rsidRDefault="007F31F4" w:rsidP="007F31F4">
      <w:pPr>
        <w:pStyle w:val="Paragraphedeliste"/>
        <w:numPr>
          <w:ilvl w:val="0"/>
          <w:numId w:val="37"/>
        </w:numPr>
        <w:spacing w:after="120"/>
        <w:jc w:val="both"/>
        <w:rPr>
          <w:rFonts w:ascii="Marianne" w:hAnsi="Marianne" w:cs="Arial"/>
        </w:rPr>
      </w:pPr>
      <w:r w:rsidRPr="004B0163">
        <w:rPr>
          <w:rFonts w:ascii="Marianne" w:hAnsi="Marianne" w:cs="Arial"/>
        </w:rPr>
        <w:t xml:space="preserve">Flexibilité </w:t>
      </w:r>
    </w:p>
    <w:p w14:paraId="2C94A756" w14:textId="77777777" w:rsidR="007F31F4" w:rsidRPr="004B0163" w:rsidRDefault="007F31F4" w:rsidP="007F31F4">
      <w:pPr>
        <w:pStyle w:val="Paragraphedeliste"/>
        <w:numPr>
          <w:ilvl w:val="0"/>
          <w:numId w:val="37"/>
        </w:numPr>
        <w:spacing w:after="120"/>
        <w:jc w:val="both"/>
        <w:rPr>
          <w:rFonts w:ascii="Marianne" w:hAnsi="Marianne" w:cs="Arial"/>
        </w:rPr>
      </w:pPr>
      <w:r w:rsidRPr="004B0163">
        <w:rPr>
          <w:rFonts w:ascii="Marianne" w:hAnsi="Marianne" w:cs="Arial"/>
        </w:rPr>
        <w:t xml:space="preserve">Bienveillance </w:t>
      </w:r>
    </w:p>
    <w:p w14:paraId="5DE46A07" w14:textId="77777777" w:rsidR="007F31F4" w:rsidRPr="004B0163" w:rsidRDefault="007F31F4" w:rsidP="007F31F4">
      <w:pPr>
        <w:pStyle w:val="Paragraphedeliste"/>
        <w:numPr>
          <w:ilvl w:val="0"/>
          <w:numId w:val="37"/>
        </w:numPr>
        <w:spacing w:after="120"/>
        <w:jc w:val="both"/>
        <w:rPr>
          <w:rFonts w:ascii="Marianne" w:hAnsi="Marianne" w:cs="Arial"/>
        </w:rPr>
      </w:pPr>
      <w:r w:rsidRPr="004B0163">
        <w:rPr>
          <w:rFonts w:ascii="Marianne" w:hAnsi="Marianne" w:cs="Arial"/>
        </w:rPr>
        <w:t>Investissement dans la vie pédagogique et éducative de l’établissement</w:t>
      </w:r>
    </w:p>
    <w:p w14:paraId="1EC47BF1" w14:textId="77777777" w:rsidR="007F31F4" w:rsidRPr="004B0163" w:rsidRDefault="007F31F4" w:rsidP="007F31F4">
      <w:pPr>
        <w:pStyle w:val="Paragraphedeliste"/>
        <w:numPr>
          <w:ilvl w:val="0"/>
          <w:numId w:val="37"/>
        </w:numPr>
        <w:spacing w:after="120"/>
        <w:jc w:val="both"/>
        <w:rPr>
          <w:rFonts w:ascii="Marianne" w:hAnsi="Marianne" w:cs="Arial"/>
        </w:rPr>
      </w:pPr>
      <w:r w:rsidRPr="004B0163">
        <w:rPr>
          <w:rFonts w:ascii="Marianne" w:hAnsi="Marianne" w:cs="Arial"/>
        </w:rPr>
        <w:t xml:space="preserve">Proactivité </w:t>
      </w:r>
    </w:p>
    <w:p w14:paraId="704AE6E0" w14:textId="7382D6FB" w:rsidR="007F31F4" w:rsidRDefault="007F31F4" w:rsidP="007F31F4">
      <w:pPr>
        <w:pStyle w:val="Paragraphedeliste"/>
        <w:numPr>
          <w:ilvl w:val="0"/>
          <w:numId w:val="37"/>
        </w:numPr>
        <w:spacing w:after="120"/>
        <w:ind w:left="1423" w:hanging="357"/>
        <w:contextualSpacing w:val="0"/>
        <w:jc w:val="both"/>
        <w:rPr>
          <w:rFonts w:ascii="Marianne" w:hAnsi="Marianne" w:cs="Arial"/>
        </w:rPr>
      </w:pPr>
      <w:r w:rsidRPr="004B0163">
        <w:rPr>
          <w:rFonts w:ascii="Marianne" w:hAnsi="Marianne" w:cs="Arial"/>
        </w:rPr>
        <w:t>Pédagogie de projet</w:t>
      </w:r>
    </w:p>
    <w:p w14:paraId="5C614272" w14:textId="77777777" w:rsidR="00156A49" w:rsidRPr="00156A49" w:rsidRDefault="00156A49" w:rsidP="00156A49">
      <w:pPr>
        <w:pStyle w:val="Paragraphedeliste"/>
        <w:numPr>
          <w:ilvl w:val="0"/>
          <w:numId w:val="37"/>
        </w:numPr>
        <w:spacing w:after="120"/>
        <w:jc w:val="both"/>
        <w:rPr>
          <w:rFonts w:ascii="Marianne" w:hAnsi="Marianne" w:cs="Arial"/>
        </w:rPr>
      </w:pPr>
      <w:r w:rsidRPr="00156A49">
        <w:rPr>
          <w:rFonts w:ascii="Marianne" w:hAnsi="Marianne" w:cs="Arial"/>
        </w:rPr>
        <w:lastRenderedPageBreak/>
        <w:t xml:space="preserve">Pédagogie coopérative, </w:t>
      </w:r>
    </w:p>
    <w:p w14:paraId="3AC7F01E" w14:textId="0F87E8B7" w:rsidR="00156A49" w:rsidRPr="00156A49" w:rsidRDefault="00156A49" w:rsidP="00156A49">
      <w:pPr>
        <w:pStyle w:val="Paragraphedeliste"/>
        <w:numPr>
          <w:ilvl w:val="0"/>
          <w:numId w:val="37"/>
        </w:numPr>
        <w:spacing w:after="120"/>
        <w:jc w:val="both"/>
        <w:rPr>
          <w:rFonts w:ascii="Marianne" w:hAnsi="Marianne" w:cs="Arial"/>
        </w:rPr>
      </w:pPr>
      <w:r w:rsidRPr="00156A49">
        <w:rPr>
          <w:rFonts w:ascii="Marianne" w:hAnsi="Marianne" w:cs="Arial"/>
        </w:rPr>
        <w:t>Pédagogie différenciée</w:t>
      </w:r>
    </w:p>
    <w:p w14:paraId="361E941A" w14:textId="034A285A" w:rsidR="002B49D9" w:rsidRPr="00563CAD" w:rsidRDefault="00103E74" w:rsidP="00896FB2">
      <w:pPr>
        <w:pStyle w:val="Paragraphedeliste"/>
        <w:numPr>
          <w:ilvl w:val="0"/>
          <w:numId w:val="31"/>
        </w:numPr>
        <w:spacing w:after="120"/>
        <w:ind w:left="1065" w:hanging="357"/>
        <w:contextualSpacing w:val="0"/>
        <w:jc w:val="both"/>
        <w:rPr>
          <w:rFonts w:ascii="Marianne" w:hAnsi="Marianne" w:cs="Arial"/>
        </w:rPr>
      </w:pPr>
      <w:r w:rsidRPr="00563CAD">
        <w:rPr>
          <w:rFonts w:ascii="Marianne" w:hAnsi="Marianne" w:cs="Arial"/>
        </w:rPr>
        <w:t xml:space="preserve">Les </w:t>
      </w:r>
      <w:r w:rsidR="00B12215" w:rsidRPr="00563CAD">
        <w:rPr>
          <w:rFonts w:ascii="Marianne" w:hAnsi="Marianne" w:cs="Arial"/>
        </w:rPr>
        <w:t xml:space="preserve">principales </w:t>
      </w:r>
      <w:r w:rsidRPr="00563CAD">
        <w:rPr>
          <w:rFonts w:ascii="Marianne" w:hAnsi="Marianne" w:cs="Arial"/>
        </w:rPr>
        <w:t>c</w:t>
      </w:r>
      <w:r w:rsidR="002B49D9" w:rsidRPr="00563CAD">
        <w:rPr>
          <w:rFonts w:ascii="Marianne" w:hAnsi="Marianne" w:cs="Arial"/>
        </w:rPr>
        <w:t xml:space="preserve">ompétences </w:t>
      </w:r>
      <w:r w:rsidR="005401DB" w:rsidRPr="00563CAD">
        <w:rPr>
          <w:rFonts w:ascii="Marianne" w:hAnsi="Marianne" w:cs="Arial"/>
        </w:rPr>
        <w:t>communes à l’ensemble des enseignants</w:t>
      </w:r>
    </w:p>
    <w:p w14:paraId="645DCB00" w14:textId="5BEB1356" w:rsidR="00026A78" w:rsidRPr="00563CAD" w:rsidRDefault="00843DA3" w:rsidP="008A4333">
      <w:pPr>
        <w:pStyle w:val="Paragraphedeliste"/>
        <w:numPr>
          <w:ilvl w:val="0"/>
          <w:numId w:val="30"/>
        </w:numPr>
        <w:jc w:val="both"/>
        <w:rPr>
          <w:rFonts w:ascii="Marianne" w:hAnsi="Marianne" w:cs="Arial"/>
        </w:rPr>
      </w:pPr>
      <w:r w:rsidRPr="00563CAD">
        <w:rPr>
          <w:rFonts w:ascii="Marianne" w:hAnsi="Marianne" w:cs="Arial"/>
        </w:rPr>
        <w:t>Connaître les p</w:t>
      </w:r>
      <w:r w:rsidR="00BA1898" w:rsidRPr="00563CAD">
        <w:rPr>
          <w:rFonts w:ascii="Marianne" w:hAnsi="Marianne" w:cs="Arial"/>
        </w:rPr>
        <w:t xml:space="preserve">ratiques </w:t>
      </w:r>
      <w:r w:rsidR="00167EDC" w:rsidRPr="00563CAD">
        <w:rPr>
          <w:rFonts w:ascii="Marianne" w:hAnsi="Marianne" w:cs="Arial"/>
        </w:rPr>
        <w:t xml:space="preserve">d’animation, </w:t>
      </w:r>
      <w:r w:rsidR="00BA1898" w:rsidRPr="00563CAD">
        <w:rPr>
          <w:rFonts w:ascii="Marianne" w:hAnsi="Marianne" w:cs="Arial"/>
        </w:rPr>
        <w:t>d’évaluation</w:t>
      </w:r>
      <w:r w:rsidR="00026A78" w:rsidRPr="00563CAD">
        <w:rPr>
          <w:rFonts w:ascii="Marianne" w:hAnsi="Marianne" w:cs="Arial"/>
        </w:rPr>
        <w:t xml:space="preserve"> et de conduite des apprentissages ;</w:t>
      </w:r>
    </w:p>
    <w:p w14:paraId="1BB25F5C" w14:textId="1DC0393D" w:rsidR="00240A11" w:rsidRPr="00563CAD" w:rsidRDefault="00843DA3" w:rsidP="008A4333">
      <w:pPr>
        <w:pStyle w:val="Paragraphedeliste"/>
        <w:numPr>
          <w:ilvl w:val="0"/>
          <w:numId w:val="30"/>
        </w:numPr>
        <w:jc w:val="both"/>
        <w:rPr>
          <w:rFonts w:ascii="Marianne" w:hAnsi="Marianne" w:cs="Arial"/>
        </w:rPr>
      </w:pPr>
      <w:r w:rsidRPr="00563CAD">
        <w:rPr>
          <w:rFonts w:ascii="Marianne" w:hAnsi="Marianne" w:cs="Arial"/>
        </w:rPr>
        <w:t>Avoir une b</w:t>
      </w:r>
      <w:r w:rsidR="00240A11" w:rsidRPr="00563CAD">
        <w:rPr>
          <w:rFonts w:ascii="Marianne" w:hAnsi="Marianne" w:cs="Arial"/>
        </w:rPr>
        <w:t>onne maîtrise de la langue française ;</w:t>
      </w:r>
    </w:p>
    <w:p w14:paraId="577A3BE8" w14:textId="434CE447" w:rsidR="000A65DA" w:rsidRPr="00563CAD" w:rsidRDefault="00843DA3" w:rsidP="008A4333">
      <w:pPr>
        <w:pStyle w:val="Paragraphedeliste"/>
        <w:numPr>
          <w:ilvl w:val="0"/>
          <w:numId w:val="30"/>
        </w:numPr>
        <w:jc w:val="both"/>
        <w:rPr>
          <w:rFonts w:ascii="Marianne" w:hAnsi="Marianne" w:cs="Arial"/>
        </w:rPr>
      </w:pPr>
      <w:r w:rsidRPr="00563CAD">
        <w:rPr>
          <w:rFonts w:ascii="Marianne" w:hAnsi="Marianne" w:cs="Arial"/>
        </w:rPr>
        <w:t>Savoir prendre</w:t>
      </w:r>
      <w:r w:rsidR="000A65DA" w:rsidRPr="00563CAD">
        <w:rPr>
          <w:rFonts w:ascii="Marianne" w:hAnsi="Marianne" w:cs="Arial"/>
        </w:rPr>
        <w:t xml:space="preserve"> en compte la diversité des élèves</w:t>
      </w:r>
      <w:r w:rsidR="00AA28BD" w:rsidRPr="00563CAD">
        <w:rPr>
          <w:rFonts w:ascii="Marianne" w:hAnsi="Marianne" w:cs="Arial"/>
        </w:rPr>
        <w:t xml:space="preserve"> et </w:t>
      </w:r>
      <w:r w:rsidR="004A2299" w:rsidRPr="00563CAD">
        <w:rPr>
          <w:rFonts w:ascii="Marianne" w:hAnsi="Marianne" w:cs="Arial"/>
        </w:rPr>
        <w:t xml:space="preserve">mettre en œuvre </w:t>
      </w:r>
      <w:r w:rsidR="00AA28BD" w:rsidRPr="00563CAD">
        <w:rPr>
          <w:rFonts w:ascii="Marianne" w:hAnsi="Marianne" w:cs="Arial"/>
        </w:rPr>
        <w:t>l’individualisation</w:t>
      </w:r>
      <w:r w:rsidR="00AF7E47" w:rsidRPr="00563CAD">
        <w:rPr>
          <w:rFonts w:ascii="Marianne" w:hAnsi="Marianne" w:cs="Arial"/>
        </w:rPr>
        <w:t xml:space="preserve"> des besoins</w:t>
      </w:r>
      <w:r w:rsidR="00167EDC" w:rsidRPr="00563CAD">
        <w:rPr>
          <w:rFonts w:ascii="Marianne" w:hAnsi="Marianne" w:cs="Arial"/>
        </w:rPr>
        <w:t> ;</w:t>
      </w:r>
    </w:p>
    <w:p w14:paraId="7DFEDE3F" w14:textId="3532D2EA" w:rsidR="00026A78" w:rsidRPr="00563CAD" w:rsidRDefault="005401DB" w:rsidP="008A4333">
      <w:pPr>
        <w:pStyle w:val="Paragraphedeliste"/>
        <w:numPr>
          <w:ilvl w:val="0"/>
          <w:numId w:val="30"/>
        </w:numPr>
        <w:jc w:val="both"/>
        <w:rPr>
          <w:rFonts w:ascii="Marianne" w:hAnsi="Marianne" w:cs="Arial"/>
        </w:rPr>
      </w:pPr>
      <w:r w:rsidRPr="00563CAD">
        <w:rPr>
          <w:rFonts w:ascii="Marianne" w:hAnsi="Marianne" w:cs="Arial"/>
        </w:rPr>
        <w:t>U</w:t>
      </w:r>
      <w:r w:rsidR="00725060" w:rsidRPr="00563CAD">
        <w:rPr>
          <w:rFonts w:ascii="Marianne" w:hAnsi="Marianne" w:cs="Arial"/>
        </w:rPr>
        <w:t>tilis</w:t>
      </w:r>
      <w:r w:rsidR="004A2299" w:rsidRPr="00563CAD">
        <w:rPr>
          <w:rFonts w:ascii="Marianne" w:hAnsi="Marianne" w:cs="Arial"/>
        </w:rPr>
        <w:t>er</w:t>
      </w:r>
      <w:r w:rsidR="00725060" w:rsidRPr="00563CAD">
        <w:rPr>
          <w:rFonts w:ascii="Marianne" w:hAnsi="Marianne" w:cs="Arial"/>
        </w:rPr>
        <w:t xml:space="preserve"> des éléments de culture numérique nécessaires à l’exercice du métier d’enseignant</w:t>
      </w:r>
      <w:r w:rsidR="00167EDC" w:rsidRPr="00563CAD">
        <w:rPr>
          <w:rFonts w:ascii="Marianne" w:hAnsi="Marianne" w:cs="Arial"/>
        </w:rPr>
        <w:t> ;</w:t>
      </w:r>
    </w:p>
    <w:p w14:paraId="6849B907" w14:textId="6085C0BC" w:rsidR="00E05402" w:rsidRPr="00563CAD" w:rsidRDefault="00305EBC" w:rsidP="008A4333">
      <w:pPr>
        <w:pStyle w:val="Paragraphedeliste"/>
        <w:numPr>
          <w:ilvl w:val="0"/>
          <w:numId w:val="30"/>
        </w:numPr>
        <w:jc w:val="both"/>
        <w:rPr>
          <w:rFonts w:ascii="Marianne" w:hAnsi="Marianne" w:cs="Arial"/>
        </w:rPr>
      </w:pPr>
      <w:r w:rsidRPr="00563CAD">
        <w:rPr>
          <w:rFonts w:ascii="Marianne" w:hAnsi="Marianne" w:cs="Arial"/>
        </w:rPr>
        <w:t>Mettre en œuvre une</w:t>
      </w:r>
      <w:r w:rsidR="004A2299" w:rsidRPr="00563CAD">
        <w:rPr>
          <w:rFonts w:ascii="Marianne" w:hAnsi="Marianne" w:cs="Arial"/>
        </w:rPr>
        <w:t xml:space="preserve"> d</w:t>
      </w:r>
      <w:r w:rsidR="007B6B45" w:rsidRPr="00563CAD">
        <w:rPr>
          <w:rFonts w:ascii="Marianne" w:hAnsi="Marianne" w:cs="Arial"/>
        </w:rPr>
        <w:t xml:space="preserve">émarche de </w:t>
      </w:r>
      <w:r w:rsidR="009F7FC3" w:rsidRPr="00563CAD">
        <w:rPr>
          <w:rFonts w:ascii="Marianne" w:hAnsi="Marianne" w:cs="Arial"/>
        </w:rPr>
        <w:t xml:space="preserve">coopération </w:t>
      </w:r>
      <w:r w:rsidR="007B6B45" w:rsidRPr="00563CAD">
        <w:rPr>
          <w:rFonts w:ascii="Marianne" w:hAnsi="Marianne" w:cs="Arial"/>
        </w:rPr>
        <w:t>avec l’ensemble de la communauté scolaire (équipes pédagogiques, parents d’élèves, partenaires extérieurs de l’établissement)</w:t>
      </w:r>
      <w:r w:rsidR="00167EDC" w:rsidRPr="00563CAD">
        <w:rPr>
          <w:rFonts w:ascii="Marianne" w:hAnsi="Marianne" w:cs="Arial"/>
        </w:rPr>
        <w:t> ;</w:t>
      </w:r>
    </w:p>
    <w:p w14:paraId="6253126B" w14:textId="45CEF9DB" w:rsidR="00C300F7" w:rsidRPr="00563CAD" w:rsidRDefault="00F60B64" w:rsidP="008A4333">
      <w:pPr>
        <w:pStyle w:val="Paragraphedeliste"/>
        <w:numPr>
          <w:ilvl w:val="0"/>
          <w:numId w:val="30"/>
        </w:numPr>
        <w:jc w:val="both"/>
        <w:rPr>
          <w:rFonts w:ascii="Marianne" w:hAnsi="Marianne" w:cs="Arial"/>
        </w:rPr>
      </w:pPr>
      <w:r w:rsidRPr="00563CAD">
        <w:rPr>
          <w:rFonts w:ascii="Marianne" w:hAnsi="Marianne" w:cs="Arial"/>
        </w:rPr>
        <w:t>S’engager dans une démarche d’a</w:t>
      </w:r>
      <w:r w:rsidR="00C300F7" w:rsidRPr="00563CAD">
        <w:rPr>
          <w:rFonts w:ascii="Marianne" w:hAnsi="Marianne" w:cs="Arial"/>
        </w:rPr>
        <w:t>ctualis</w:t>
      </w:r>
      <w:r w:rsidRPr="00563CAD">
        <w:rPr>
          <w:rFonts w:ascii="Marianne" w:hAnsi="Marianne" w:cs="Arial"/>
        </w:rPr>
        <w:t>ation de</w:t>
      </w:r>
      <w:r w:rsidR="00C300F7" w:rsidRPr="00563CAD">
        <w:rPr>
          <w:rFonts w:ascii="Marianne" w:hAnsi="Marianne" w:cs="Arial"/>
        </w:rPr>
        <w:t xml:space="preserve"> </w:t>
      </w:r>
      <w:r w:rsidR="004A2299" w:rsidRPr="00563CAD">
        <w:rPr>
          <w:rFonts w:ascii="Marianne" w:hAnsi="Marianne" w:cs="Arial"/>
        </w:rPr>
        <w:t>s</w:t>
      </w:r>
      <w:r w:rsidR="00C300F7" w:rsidRPr="00563CAD">
        <w:rPr>
          <w:rFonts w:ascii="Marianne" w:hAnsi="Marianne" w:cs="Arial"/>
        </w:rPr>
        <w:t>es connaissances et compétences, notamment par la formation</w:t>
      </w:r>
      <w:r w:rsidR="00EF2494" w:rsidRPr="00563CAD">
        <w:rPr>
          <w:rFonts w:ascii="Marianne" w:hAnsi="Marianne" w:cs="Arial"/>
        </w:rPr>
        <w:t xml:space="preserve"> et le partage d’expériences</w:t>
      </w:r>
      <w:r w:rsidR="00C300F7" w:rsidRPr="00563CAD">
        <w:rPr>
          <w:rFonts w:ascii="Marianne" w:hAnsi="Marianne" w:cs="Arial"/>
        </w:rPr>
        <w:t> ;</w:t>
      </w:r>
    </w:p>
    <w:p w14:paraId="73CFAD00" w14:textId="5F3288CA" w:rsidR="00167EDC" w:rsidRPr="00563CAD" w:rsidRDefault="005401DB" w:rsidP="008A4333">
      <w:pPr>
        <w:pStyle w:val="Paragraphedeliste"/>
        <w:numPr>
          <w:ilvl w:val="0"/>
          <w:numId w:val="30"/>
        </w:numPr>
        <w:jc w:val="both"/>
        <w:rPr>
          <w:rFonts w:ascii="Marianne" w:hAnsi="Marianne" w:cs="Arial"/>
        </w:rPr>
      </w:pPr>
      <w:r w:rsidRPr="00563CAD">
        <w:rPr>
          <w:rFonts w:ascii="Marianne" w:hAnsi="Marianne" w:cs="Arial"/>
        </w:rPr>
        <w:t>Respect</w:t>
      </w:r>
      <w:r w:rsidR="004A2299" w:rsidRPr="00563CAD">
        <w:rPr>
          <w:rFonts w:ascii="Marianne" w:hAnsi="Marianne" w:cs="Arial"/>
        </w:rPr>
        <w:t>er</w:t>
      </w:r>
      <w:r w:rsidRPr="00563CAD">
        <w:rPr>
          <w:rFonts w:ascii="Marianne" w:hAnsi="Marianne" w:cs="Arial"/>
        </w:rPr>
        <w:t xml:space="preserve"> </w:t>
      </w:r>
      <w:r w:rsidR="004A2299" w:rsidRPr="00563CAD">
        <w:rPr>
          <w:rFonts w:ascii="Marianne" w:hAnsi="Marianne" w:cs="Arial"/>
        </w:rPr>
        <w:t>l</w:t>
      </w:r>
      <w:r w:rsidRPr="00563CAD">
        <w:rPr>
          <w:rFonts w:ascii="Marianne" w:hAnsi="Marianne" w:cs="Arial"/>
        </w:rPr>
        <w:t>es règles d’é</w:t>
      </w:r>
      <w:r w:rsidR="007E5F97" w:rsidRPr="00563CAD">
        <w:rPr>
          <w:rFonts w:ascii="Marianne" w:hAnsi="Marianne" w:cs="Arial"/>
        </w:rPr>
        <w:t>thique inhérente à la mission d’</w:t>
      </w:r>
      <w:r w:rsidR="00DD6F1C" w:rsidRPr="00563CAD">
        <w:rPr>
          <w:rFonts w:ascii="Marianne" w:hAnsi="Marianne" w:cs="Arial"/>
        </w:rPr>
        <w:t>é</w:t>
      </w:r>
      <w:r w:rsidR="007E5F97" w:rsidRPr="00563CAD">
        <w:rPr>
          <w:rFonts w:ascii="Marianne" w:hAnsi="Marianne" w:cs="Arial"/>
        </w:rPr>
        <w:t>ducateur</w:t>
      </w:r>
      <w:r w:rsidR="00FF0F0D" w:rsidRPr="00563CAD">
        <w:rPr>
          <w:rFonts w:ascii="Marianne" w:hAnsi="Marianne" w:cs="Arial"/>
        </w:rPr>
        <w:t xml:space="preserve">, notamment </w:t>
      </w:r>
      <w:r w:rsidR="004202C8" w:rsidRPr="00563CAD">
        <w:rPr>
          <w:rFonts w:ascii="Marianne" w:hAnsi="Marianne" w:cs="Arial"/>
          <w:color w:val="1A1A1A" w:themeColor="background1" w:themeShade="1A"/>
        </w:rPr>
        <w:t>la promotion de l’égalité entre les filles et les garçons</w:t>
      </w:r>
      <w:r w:rsidR="004202C8" w:rsidRPr="00563CAD">
        <w:rPr>
          <w:rFonts w:ascii="Marianne" w:hAnsi="Marianne" w:cs="Arial"/>
        </w:rPr>
        <w:t> </w:t>
      </w:r>
      <w:r w:rsidR="004202C8" w:rsidRPr="00563CAD">
        <w:rPr>
          <w:rFonts w:ascii="Marianne" w:hAnsi="Marianne" w:cs="Arial"/>
          <w:color w:val="1A1A1A" w:themeColor="background1" w:themeShade="1A"/>
        </w:rPr>
        <w:t xml:space="preserve">et </w:t>
      </w:r>
      <w:r w:rsidR="00F018CC" w:rsidRPr="00563CAD">
        <w:rPr>
          <w:rFonts w:ascii="Marianne" w:hAnsi="Marianne" w:cs="Arial"/>
          <w:color w:val="1A1A1A" w:themeColor="background1" w:themeShade="1A"/>
        </w:rPr>
        <w:t>la mobilisation</w:t>
      </w:r>
      <w:r w:rsidR="006125F5" w:rsidRPr="00563CAD">
        <w:rPr>
          <w:rFonts w:ascii="Marianne" w:hAnsi="Marianne" w:cs="Arial"/>
          <w:color w:val="1A1A1A" w:themeColor="background1" w:themeShade="1A"/>
        </w:rPr>
        <w:t xml:space="preserve"> contre les stéréotypes et les discriminations de tout ordre</w:t>
      </w:r>
      <w:r w:rsidR="004202C8" w:rsidRPr="00563CAD">
        <w:rPr>
          <w:rFonts w:ascii="Marianne" w:hAnsi="Marianne" w:cs="Arial"/>
          <w:color w:val="1A1A1A" w:themeColor="background1" w:themeShade="1A"/>
        </w:rPr>
        <w:t xml:space="preserve"> </w:t>
      </w:r>
      <w:r w:rsidR="00FA7511" w:rsidRPr="00563CAD">
        <w:rPr>
          <w:rFonts w:ascii="Marianne" w:hAnsi="Marianne" w:cs="Arial"/>
        </w:rPr>
        <w:t>;</w:t>
      </w:r>
    </w:p>
    <w:p w14:paraId="4D2A92F6" w14:textId="6AF7B127" w:rsidR="00240A11" w:rsidRPr="00563CAD" w:rsidRDefault="00732CF8" w:rsidP="008A4333">
      <w:pPr>
        <w:pStyle w:val="Paragraphedeliste"/>
        <w:numPr>
          <w:ilvl w:val="0"/>
          <w:numId w:val="30"/>
        </w:numPr>
        <w:jc w:val="both"/>
        <w:rPr>
          <w:rFonts w:ascii="Marianne" w:hAnsi="Marianne" w:cs="Arial"/>
        </w:rPr>
      </w:pPr>
      <w:r w:rsidRPr="00563CAD">
        <w:rPr>
          <w:rFonts w:ascii="Marianne" w:hAnsi="Marianne" w:cs="Arial"/>
        </w:rPr>
        <w:t>C</w:t>
      </w:r>
      <w:r w:rsidR="00240A11" w:rsidRPr="00563CAD">
        <w:rPr>
          <w:rFonts w:ascii="Marianne" w:hAnsi="Marianne" w:cs="Arial"/>
        </w:rPr>
        <w:t>ontribu</w:t>
      </w:r>
      <w:r w:rsidR="004A2299" w:rsidRPr="00563CAD">
        <w:rPr>
          <w:rFonts w:ascii="Marianne" w:hAnsi="Marianne" w:cs="Arial"/>
        </w:rPr>
        <w:t>er</w:t>
      </w:r>
      <w:r w:rsidR="00240A11" w:rsidRPr="00563CAD">
        <w:rPr>
          <w:rFonts w:ascii="Marianne" w:hAnsi="Marianne" w:cs="Arial"/>
        </w:rPr>
        <w:t xml:space="preserve"> à la mise en œuvre des éducations transversales, notamment l'éducation à la santé, l'éducation à la citoyenneté, l'éducation au développement </w:t>
      </w:r>
      <w:r w:rsidR="00421739">
        <w:rPr>
          <w:rFonts w:ascii="Marianne" w:hAnsi="Marianne" w:cs="Arial"/>
        </w:rPr>
        <w:t xml:space="preserve">durable, </w:t>
      </w:r>
      <w:r w:rsidR="00240A11" w:rsidRPr="00563CAD">
        <w:rPr>
          <w:rFonts w:ascii="Marianne" w:hAnsi="Marianne" w:cs="Arial"/>
        </w:rPr>
        <w:t xml:space="preserve">l'éducation artistique et </w:t>
      </w:r>
      <w:r w:rsidR="00A42052" w:rsidRPr="00563CAD">
        <w:rPr>
          <w:rFonts w:ascii="Marianne" w:hAnsi="Marianne" w:cs="Arial"/>
        </w:rPr>
        <w:t>culturelle</w:t>
      </w:r>
      <w:r w:rsidR="00A42052" w:rsidRPr="00A42052">
        <w:rPr>
          <w:rFonts w:ascii="Marianne" w:hAnsi="Marianne" w:cs="Arial"/>
        </w:rPr>
        <w:t>, l’éducation</w:t>
      </w:r>
      <w:r w:rsidR="00A42052">
        <w:rPr>
          <w:rFonts w:ascii="Marianne" w:hAnsi="Marianne" w:cs="Arial"/>
        </w:rPr>
        <w:t xml:space="preserve"> aux médias et à l’information</w:t>
      </w:r>
      <w:r w:rsidR="00240A11" w:rsidRPr="00563CAD">
        <w:rPr>
          <w:rFonts w:ascii="Marianne" w:hAnsi="Marianne" w:cs="Arial"/>
        </w:rPr>
        <w:t>;</w:t>
      </w:r>
    </w:p>
    <w:p w14:paraId="3CD0D41E" w14:textId="3DCB91C8" w:rsidR="00C3291A" w:rsidRPr="00563CAD" w:rsidRDefault="00B91D41" w:rsidP="00C3291A">
      <w:pPr>
        <w:pStyle w:val="Paragraphedeliste"/>
        <w:numPr>
          <w:ilvl w:val="0"/>
          <w:numId w:val="30"/>
        </w:numPr>
        <w:jc w:val="both"/>
        <w:rPr>
          <w:rFonts w:ascii="Marianne" w:hAnsi="Marianne" w:cs="Arial"/>
        </w:rPr>
      </w:pPr>
      <w:r w:rsidRPr="00563CAD">
        <w:rPr>
          <w:rFonts w:ascii="Marianne" w:hAnsi="Marianne" w:cs="Arial"/>
        </w:rPr>
        <w:t>Faire partager les valeurs et les princi</w:t>
      </w:r>
      <w:r w:rsidR="00A42052">
        <w:rPr>
          <w:rFonts w:ascii="Marianne" w:hAnsi="Marianne" w:cs="Arial"/>
        </w:rPr>
        <w:t>pes du système éducatif ivoirien</w:t>
      </w:r>
      <w:r w:rsidRPr="00563CAD">
        <w:rPr>
          <w:rFonts w:ascii="Marianne" w:hAnsi="Marianne" w:cs="Arial"/>
        </w:rPr>
        <w:t> ;</w:t>
      </w:r>
    </w:p>
    <w:p w14:paraId="0C3F5259" w14:textId="4B9EC4DA" w:rsidR="008660D8" w:rsidRDefault="004A2299" w:rsidP="2FA3602D">
      <w:pPr>
        <w:pStyle w:val="Paragraphedeliste"/>
        <w:numPr>
          <w:ilvl w:val="0"/>
          <w:numId w:val="30"/>
        </w:numPr>
        <w:ind w:left="1423" w:hanging="357"/>
        <w:jc w:val="both"/>
        <w:rPr>
          <w:rFonts w:ascii="Marianne" w:hAnsi="Marianne" w:cs="Arial"/>
        </w:rPr>
      </w:pPr>
      <w:r w:rsidRPr="00563CAD">
        <w:rPr>
          <w:rFonts w:ascii="Marianne" w:hAnsi="Marianne" w:cs="Arial"/>
        </w:rPr>
        <w:t>Mettre en œuvre</w:t>
      </w:r>
      <w:r w:rsidR="00305EBC" w:rsidRPr="00563CAD">
        <w:rPr>
          <w:rFonts w:ascii="Marianne" w:hAnsi="Marianne" w:cs="Arial"/>
        </w:rPr>
        <w:t xml:space="preserve"> et respecter</w:t>
      </w:r>
      <w:r w:rsidR="00FA7511" w:rsidRPr="00563CAD">
        <w:rPr>
          <w:rFonts w:ascii="Marianne" w:hAnsi="Marianne" w:cs="Arial"/>
        </w:rPr>
        <w:t xml:space="preserve"> </w:t>
      </w:r>
      <w:r w:rsidRPr="00563CAD">
        <w:rPr>
          <w:rFonts w:ascii="Marianne" w:hAnsi="Marianne" w:cs="Arial"/>
        </w:rPr>
        <w:t>l</w:t>
      </w:r>
      <w:r w:rsidR="00FA7511" w:rsidRPr="00563CAD">
        <w:rPr>
          <w:rFonts w:ascii="Marianne" w:hAnsi="Marianne" w:cs="Arial"/>
        </w:rPr>
        <w:t xml:space="preserve">es procédures, instructions et dispositions internes </w:t>
      </w:r>
      <w:r w:rsidRPr="00563CAD">
        <w:rPr>
          <w:rFonts w:ascii="Marianne" w:hAnsi="Marianne" w:cs="Arial"/>
        </w:rPr>
        <w:t xml:space="preserve">de l’établissement </w:t>
      </w:r>
      <w:r w:rsidR="00FA7511" w:rsidRPr="00563CAD">
        <w:rPr>
          <w:rFonts w:ascii="Marianne" w:hAnsi="Marianne" w:cs="Arial"/>
        </w:rPr>
        <w:t>(règlement intérieur, chartes</w:t>
      </w:r>
      <w:r w:rsidR="008C778C" w:rsidRPr="00563CAD">
        <w:rPr>
          <w:rFonts w:ascii="Marianne" w:hAnsi="Marianne" w:cs="Arial"/>
        </w:rPr>
        <w:t xml:space="preserve">, </w:t>
      </w:r>
      <w:r w:rsidR="007C3D1C" w:rsidRPr="00563CAD">
        <w:rPr>
          <w:rFonts w:ascii="Marianne" w:hAnsi="Marianne" w:cs="Arial"/>
        </w:rPr>
        <w:t xml:space="preserve">obligations d’assiduité et de respect des volumes horaires, </w:t>
      </w:r>
      <w:r w:rsidR="007F3E68" w:rsidRPr="00563CAD">
        <w:rPr>
          <w:rFonts w:ascii="Marianne" w:hAnsi="Marianne" w:cs="Arial"/>
        </w:rPr>
        <w:t xml:space="preserve">contrôle et </w:t>
      </w:r>
      <w:r w:rsidR="008C778C" w:rsidRPr="00563CAD">
        <w:rPr>
          <w:rFonts w:ascii="Marianne" w:hAnsi="Marianne" w:cs="Arial"/>
        </w:rPr>
        <w:t>gestion des absences, …</w:t>
      </w:r>
      <w:r w:rsidR="001F4F98" w:rsidRPr="00563CAD">
        <w:rPr>
          <w:rFonts w:ascii="Marianne" w:hAnsi="Marianne" w:cs="Arial"/>
        </w:rPr>
        <w:t>)</w:t>
      </w:r>
      <w:r w:rsidR="00C3291A" w:rsidRPr="00563CAD">
        <w:rPr>
          <w:rFonts w:ascii="Marianne" w:hAnsi="Marianne" w:cs="Arial"/>
        </w:rPr>
        <w:t>.</w:t>
      </w:r>
    </w:p>
    <w:p w14:paraId="10B51BB9" w14:textId="77777777" w:rsidR="00563CAD" w:rsidRPr="00563CAD" w:rsidRDefault="00563CAD" w:rsidP="00563CAD">
      <w:pPr>
        <w:pStyle w:val="Paragraphedeliste"/>
        <w:ind w:left="1423"/>
        <w:jc w:val="both"/>
        <w:rPr>
          <w:rFonts w:ascii="Marianne" w:hAnsi="Marianne" w:cs="Arial"/>
        </w:rPr>
      </w:pPr>
    </w:p>
    <w:p w14:paraId="5CBC307E" w14:textId="1944E508" w:rsidR="002B49D9" w:rsidRPr="00563CAD" w:rsidRDefault="009E3335" w:rsidP="00636E9F">
      <w:pPr>
        <w:pStyle w:val="Paragraphedeliste"/>
        <w:numPr>
          <w:ilvl w:val="0"/>
          <w:numId w:val="31"/>
        </w:numPr>
        <w:spacing w:after="120"/>
        <w:ind w:left="1065" w:hanging="357"/>
        <w:contextualSpacing w:val="0"/>
        <w:jc w:val="both"/>
        <w:rPr>
          <w:rFonts w:ascii="Marianne" w:hAnsi="Marianne" w:cs="Arial"/>
        </w:rPr>
      </w:pPr>
      <w:r w:rsidRPr="00563CAD">
        <w:rPr>
          <w:rFonts w:ascii="Marianne" w:hAnsi="Marianne" w:cs="Arial"/>
        </w:rPr>
        <w:t>Les c</w:t>
      </w:r>
      <w:r w:rsidR="002B49D9" w:rsidRPr="00563CAD">
        <w:rPr>
          <w:rFonts w:ascii="Marianne" w:hAnsi="Marianne" w:cs="Arial"/>
        </w:rPr>
        <w:t>ompétences spécifiques</w:t>
      </w:r>
      <w:r w:rsidR="00A34D73" w:rsidRPr="00563CAD">
        <w:rPr>
          <w:rFonts w:ascii="Marianne" w:hAnsi="Marianne" w:cs="Arial"/>
        </w:rPr>
        <w:t xml:space="preserve"> propres </w:t>
      </w:r>
      <w:r w:rsidR="006E2F3F" w:rsidRPr="00563CAD">
        <w:rPr>
          <w:rFonts w:ascii="Marianne" w:hAnsi="Marianne" w:cs="Arial"/>
        </w:rPr>
        <w:t>au poste</w:t>
      </w:r>
    </w:p>
    <w:p w14:paraId="72CE317A" w14:textId="4E048A4C" w:rsidR="00636E9F" w:rsidRPr="00563CAD" w:rsidRDefault="00827AC9" w:rsidP="008A4333">
      <w:pPr>
        <w:pStyle w:val="Paragraphedeliste"/>
        <w:numPr>
          <w:ilvl w:val="0"/>
          <w:numId w:val="30"/>
        </w:numPr>
        <w:jc w:val="both"/>
        <w:rPr>
          <w:rFonts w:ascii="Marianne" w:hAnsi="Marianne" w:cs="Arial"/>
        </w:rPr>
      </w:pPr>
      <w:r w:rsidRPr="00563CAD">
        <w:rPr>
          <w:rFonts w:ascii="Marianne" w:hAnsi="Marianne" w:cs="Arial"/>
        </w:rPr>
        <w:t xml:space="preserve">Maîtriser les </w:t>
      </w:r>
      <w:r w:rsidR="00EA242C" w:rsidRPr="00563CAD">
        <w:rPr>
          <w:rFonts w:ascii="Marianne" w:hAnsi="Marianne" w:cs="Arial"/>
        </w:rPr>
        <w:t>savoirs disciplinaires propres à l’enseignement de</w:t>
      </w:r>
      <w:r w:rsidR="00994EB5">
        <w:rPr>
          <w:rFonts w:ascii="Marianne" w:hAnsi="Marianne" w:cs="Arial"/>
        </w:rPr>
        <w:t xml:space="preserve">s lettres modernes </w:t>
      </w:r>
      <w:r w:rsidR="00EA242C" w:rsidRPr="00563CAD">
        <w:rPr>
          <w:rFonts w:ascii="Marianne" w:hAnsi="Marianne" w:cs="Arial"/>
        </w:rPr>
        <w:t>et l</w:t>
      </w:r>
      <w:r w:rsidRPr="00563CAD">
        <w:rPr>
          <w:rFonts w:ascii="Marianne" w:hAnsi="Marianne" w:cs="Arial"/>
        </w:rPr>
        <w:t>eur</w:t>
      </w:r>
      <w:r w:rsidR="00EA242C" w:rsidRPr="00563CAD">
        <w:rPr>
          <w:rFonts w:ascii="Marianne" w:hAnsi="Marianne" w:cs="Arial"/>
        </w:rPr>
        <w:t xml:space="preserve"> didactique ;</w:t>
      </w:r>
    </w:p>
    <w:p w14:paraId="474E0F89" w14:textId="4D124DD1" w:rsidR="00636E9F" w:rsidRPr="00563CAD" w:rsidRDefault="00827AC9" w:rsidP="008A4333">
      <w:pPr>
        <w:pStyle w:val="Paragraphedeliste"/>
        <w:numPr>
          <w:ilvl w:val="0"/>
          <w:numId w:val="30"/>
        </w:numPr>
        <w:jc w:val="both"/>
        <w:rPr>
          <w:rFonts w:ascii="Marianne" w:hAnsi="Marianne" w:cs="Arial"/>
          <w:i/>
          <w:iCs/>
        </w:rPr>
      </w:pPr>
      <w:r w:rsidRPr="0090769D">
        <w:rPr>
          <w:rFonts w:ascii="Marianne" w:hAnsi="Marianne" w:cs="Arial"/>
          <w:iCs/>
        </w:rPr>
        <w:t>Connaître l</w:t>
      </w:r>
      <w:r w:rsidR="004555FE" w:rsidRPr="0090769D">
        <w:rPr>
          <w:rFonts w:ascii="Marianne" w:hAnsi="Marianne" w:cs="Arial"/>
          <w:iCs/>
        </w:rPr>
        <w:t xml:space="preserve">es programmes officiels </w:t>
      </w:r>
      <w:r w:rsidR="009103E9" w:rsidRPr="0090769D">
        <w:rPr>
          <w:rFonts w:ascii="Marianne" w:hAnsi="Marianne" w:cs="Arial"/>
          <w:iCs/>
        </w:rPr>
        <w:t>de</w:t>
      </w:r>
      <w:r w:rsidR="00994EB5" w:rsidRPr="0090769D">
        <w:rPr>
          <w:rFonts w:ascii="Marianne" w:hAnsi="Marianne" w:cs="Arial"/>
          <w:iCs/>
        </w:rPr>
        <w:t xml:space="preserve">s lettres modernes </w:t>
      </w:r>
      <w:r w:rsidR="00A42052" w:rsidRPr="0090769D">
        <w:rPr>
          <w:rFonts w:ascii="Marianne" w:hAnsi="Marianne" w:cs="Arial"/>
          <w:iCs/>
        </w:rPr>
        <w:t>au collège</w:t>
      </w:r>
      <w:r w:rsidR="005F4A25">
        <w:rPr>
          <w:rFonts w:ascii="Marianne" w:hAnsi="Marianne" w:cs="Arial"/>
          <w:i/>
          <w:iCs/>
        </w:rPr>
        <w:t>.</w:t>
      </w:r>
    </w:p>
    <w:p w14:paraId="1B0889AF" w14:textId="4C59B3C8" w:rsidR="00274D64" w:rsidRPr="00563CAD" w:rsidRDefault="00274D64" w:rsidP="00274D64">
      <w:pPr>
        <w:pStyle w:val="Titre1"/>
        <w:numPr>
          <w:ilvl w:val="0"/>
          <w:numId w:val="15"/>
        </w:numPr>
        <w:jc w:val="both"/>
        <w:rPr>
          <w:rFonts w:ascii="Marianne" w:hAnsi="Marianne" w:cs="Arial"/>
          <w:sz w:val="22"/>
          <w:szCs w:val="22"/>
        </w:rPr>
      </w:pPr>
      <w:r w:rsidRPr="00563CAD">
        <w:rPr>
          <w:rFonts w:ascii="Marianne" w:hAnsi="Marianne" w:cs="Arial"/>
          <w:sz w:val="22"/>
          <w:szCs w:val="22"/>
        </w:rPr>
        <w:t xml:space="preserve">CONTRAINTES </w:t>
      </w:r>
      <w:r w:rsidR="00BC3952" w:rsidRPr="00563CAD">
        <w:rPr>
          <w:rFonts w:ascii="Marianne" w:hAnsi="Marianne" w:cs="Arial"/>
          <w:sz w:val="22"/>
          <w:szCs w:val="22"/>
        </w:rPr>
        <w:t>SPECIFIQUES</w:t>
      </w:r>
      <w:r w:rsidRPr="00563CAD">
        <w:rPr>
          <w:rFonts w:ascii="Marianne" w:hAnsi="Marianne" w:cs="Arial"/>
          <w:sz w:val="22"/>
          <w:szCs w:val="22"/>
        </w:rPr>
        <w:t xml:space="preserve"> LIEES A </w:t>
      </w:r>
      <w:r w:rsidR="00587C03" w:rsidRPr="00563CAD">
        <w:rPr>
          <w:rFonts w:ascii="Marianne" w:hAnsi="Marianne" w:cs="Arial"/>
          <w:sz w:val="22"/>
          <w:szCs w:val="22"/>
        </w:rPr>
        <w:t>L’EXE</w:t>
      </w:r>
      <w:r w:rsidR="0090769D">
        <w:rPr>
          <w:rFonts w:ascii="Marianne" w:hAnsi="Marianne" w:cs="Arial"/>
          <w:sz w:val="22"/>
          <w:szCs w:val="22"/>
        </w:rPr>
        <w:t xml:space="preserve">RCICE D’UNE MISSION </w:t>
      </w:r>
    </w:p>
    <w:p w14:paraId="12A7CB8D" w14:textId="2A596509" w:rsidR="00B6706D" w:rsidRPr="00563CAD" w:rsidRDefault="00587C03" w:rsidP="008A5F93">
      <w:pPr>
        <w:spacing w:after="0" w:line="240" w:lineRule="auto"/>
        <w:ind w:left="360"/>
        <w:jc w:val="both"/>
        <w:rPr>
          <w:rFonts w:ascii="Marianne" w:hAnsi="Marianne" w:cs="Arial"/>
          <w:color w:val="1A1A1A" w:themeColor="background1" w:themeShade="1A"/>
        </w:rPr>
      </w:pPr>
      <w:r w:rsidRPr="00563CAD">
        <w:rPr>
          <w:rFonts w:ascii="Marianne" w:hAnsi="Marianne" w:cs="Arial"/>
          <w:color w:val="1A1A1A" w:themeColor="background1" w:themeShade="1A"/>
        </w:rPr>
        <w:t xml:space="preserve">Le poste requiert </w:t>
      </w:r>
      <w:r w:rsidR="00B6706D" w:rsidRPr="00563CAD">
        <w:rPr>
          <w:rFonts w:ascii="Marianne" w:hAnsi="Marianne" w:cs="Arial"/>
          <w:color w:val="1A1A1A" w:themeColor="background1" w:themeShade="1A"/>
        </w:rPr>
        <w:t xml:space="preserve">une grande </w:t>
      </w:r>
      <w:r w:rsidR="00895613" w:rsidRPr="00563CAD">
        <w:rPr>
          <w:rFonts w:ascii="Marianne" w:hAnsi="Marianne" w:cs="Arial"/>
          <w:color w:val="1A1A1A" w:themeColor="background1" w:themeShade="1A"/>
        </w:rPr>
        <w:t>disponibilité</w:t>
      </w:r>
      <w:r w:rsidR="006426A9" w:rsidRPr="00563CAD">
        <w:rPr>
          <w:rFonts w:ascii="Marianne" w:hAnsi="Marianne" w:cs="Arial"/>
          <w:color w:val="1A1A1A" w:themeColor="background1" w:themeShade="1A"/>
        </w:rPr>
        <w:t xml:space="preserve"> (notamment auprès des usagers)</w:t>
      </w:r>
      <w:r w:rsidR="00895613" w:rsidRPr="00563CAD">
        <w:rPr>
          <w:rFonts w:ascii="Marianne" w:hAnsi="Marianne" w:cs="Arial"/>
          <w:color w:val="1A1A1A" w:themeColor="background1" w:themeShade="1A"/>
        </w:rPr>
        <w:t>,</w:t>
      </w:r>
      <w:r w:rsidR="00B6706D" w:rsidRPr="00563CAD">
        <w:rPr>
          <w:rFonts w:ascii="Marianne" w:hAnsi="Marianne" w:cs="Arial"/>
          <w:color w:val="1A1A1A" w:themeColor="background1" w:themeShade="1A"/>
        </w:rPr>
        <w:t xml:space="preserve"> une </w:t>
      </w:r>
      <w:r w:rsidR="00890146" w:rsidRPr="00563CAD">
        <w:rPr>
          <w:rFonts w:ascii="Marianne" w:hAnsi="Marianne" w:cs="Arial"/>
          <w:color w:val="1A1A1A" w:themeColor="background1" w:themeShade="1A"/>
        </w:rPr>
        <w:t xml:space="preserve">grande </w:t>
      </w:r>
      <w:r w:rsidR="00895613" w:rsidRPr="00563CAD">
        <w:rPr>
          <w:rFonts w:ascii="Marianne" w:hAnsi="Marianne" w:cs="Arial"/>
          <w:color w:val="1A1A1A" w:themeColor="background1" w:themeShade="1A"/>
        </w:rPr>
        <w:t xml:space="preserve">autonomie et </w:t>
      </w:r>
      <w:r w:rsidR="00B6706D" w:rsidRPr="00563CAD">
        <w:rPr>
          <w:rFonts w:ascii="Marianne" w:hAnsi="Marianne" w:cs="Arial"/>
          <w:color w:val="1A1A1A" w:themeColor="background1" w:themeShade="1A"/>
        </w:rPr>
        <w:t xml:space="preserve">une bonne </w:t>
      </w:r>
      <w:r w:rsidR="00895613" w:rsidRPr="00563CAD">
        <w:rPr>
          <w:rFonts w:ascii="Marianne" w:hAnsi="Marianne" w:cs="Arial"/>
          <w:color w:val="1A1A1A" w:themeColor="background1" w:themeShade="1A"/>
        </w:rPr>
        <w:t>capacité d’adaptation</w:t>
      </w:r>
      <w:r w:rsidR="00B83C62" w:rsidRPr="00563CAD">
        <w:rPr>
          <w:rFonts w:ascii="Marianne" w:hAnsi="Marianne" w:cs="Arial"/>
          <w:color w:val="1A1A1A" w:themeColor="background1" w:themeShade="1A"/>
        </w:rPr>
        <w:t>.</w:t>
      </w:r>
    </w:p>
    <w:p w14:paraId="76EEB28D" w14:textId="77777777" w:rsidR="00B6706D" w:rsidRPr="00563CAD" w:rsidRDefault="00B6706D" w:rsidP="008A5F93">
      <w:pPr>
        <w:spacing w:after="0" w:line="240" w:lineRule="auto"/>
        <w:ind w:left="360"/>
        <w:jc w:val="both"/>
        <w:rPr>
          <w:rFonts w:ascii="Marianne" w:hAnsi="Marianne" w:cs="Arial"/>
          <w:color w:val="1A1A1A" w:themeColor="background1" w:themeShade="1A"/>
        </w:rPr>
      </w:pPr>
    </w:p>
    <w:p w14:paraId="63B65533" w14:textId="0DDD7E0C" w:rsidR="00A6444C" w:rsidRPr="00563CAD" w:rsidRDefault="00CE39F6" w:rsidP="00A6444C">
      <w:pPr>
        <w:spacing w:after="0" w:line="240" w:lineRule="auto"/>
        <w:ind w:left="360"/>
        <w:jc w:val="both"/>
        <w:rPr>
          <w:rFonts w:ascii="Marianne" w:hAnsi="Marianne" w:cs="Arial"/>
          <w:color w:val="1A1A1A" w:themeColor="background1" w:themeShade="1A"/>
        </w:rPr>
      </w:pPr>
      <w:r w:rsidRPr="00563CAD">
        <w:rPr>
          <w:rFonts w:ascii="Marianne" w:hAnsi="Marianne" w:cs="Arial"/>
          <w:color w:val="1A1A1A" w:themeColor="background1" w:themeShade="1A"/>
        </w:rPr>
        <w:t>Au regard des pics d’activité que peut connaître l’établissement, i</w:t>
      </w:r>
      <w:r w:rsidR="001F4F98" w:rsidRPr="00563CAD">
        <w:rPr>
          <w:rFonts w:ascii="Marianne" w:hAnsi="Marianne" w:cs="Arial"/>
          <w:color w:val="1A1A1A" w:themeColor="background1" w:themeShade="1A"/>
        </w:rPr>
        <w:t>l est attendu de l’enseignant qu’il</w:t>
      </w:r>
      <w:r w:rsidR="00895613" w:rsidRPr="00563CAD">
        <w:rPr>
          <w:rFonts w:ascii="Marianne" w:hAnsi="Marianne" w:cs="Arial"/>
          <w:color w:val="1A1A1A" w:themeColor="background1" w:themeShade="1A"/>
        </w:rPr>
        <w:t xml:space="preserve"> adapte, si besoin est, son emploi du temps et ses horaires de travail</w:t>
      </w:r>
      <w:r w:rsidR="00B97D07" w:rsidRPr="00563CAD">
        <w:rPr>
          <w:rFonts w:ascii="Marianne" w:hAnsi="Marianne" w:cs="Arial"/>
          <w:color w:val="1A1A1A" w:themeColor="background1" w:themeShade="1A"/>
        </w:rPr>
        <w:t xml:space="preserve"> en fonction des demandes de l</w:t>
      </w:r>
      <w:r w:rsidR="00636830" w:rsidRPr="00563CAD">
        <w:rPr>
          <w:rFonts w:ascii="Marianne" w:hAnsi="Marianne" w:cs="Arial"/>
          <w:color w:val="1A1A1A" w:themeColor="background1" w:themeShade="1A"/>
        </w:rPr>
        <w:t xml:space="preserve">’équipe de </w:t>
      </w:r>
      <w:r w:rsidR="00B97D07" w:rsidRPr="00563CAD">
        <w:rPr>
          <w:rFonts w:ascii="Marianne" w:hAnsi="Marianne" w:cs="Arial"/>
          <w:color w:val="1A1A1A" w:themeColor="background1" w:themeShade="1A"/>
        </w:rPr>
        <w:t>direction.</w:t>
      </w:r>
    </w:p>
    <w:p w14:paraId="7BBA1DAF" w14:textId="06B483E0" w:rsidR="008A4807" w:rsidRPr="00563CAD" w:rsidRDefault="008A4807" w:rsidP="00220523">
      <w:pPr>
        <w:pStyle w:val="Titre1"/>
        <w:numPr>
          <w:ilvl w:val="0"/>
          <w:numId w:val="15"/>
        </w:numPr>
        <w:jc w:val="both"/>
        <w:rPr>
          <w:rFonts w:ascii="Marianne" w:hAnsi="Marianne" w:cs="Arial"/>
          <w:sz w:val="22"/>
          <w:szCs w:val="22"/>
        </w:rPr>
      </w:pPr>
      <w:r w:rsidRPr="00563CAD">
        <w:rPr>
          <w:rFonts w:ascii="Marianne" w:hAnsi="Marianne" w:cs="Arial"/>
          <w:sz w:val="22"/>
          <w:szCs w:val="22"/>
        </w:rPr>
        <w:t xml:space="preserve">FORMATIONS ET DIPLÔMES REQUIS </w:t>
      </w:r>
    </w:p>
    <w:p w14:paraId="676FA0C7" w14:textId="77777777" w:rsidR="00A42052" w:rsidRDefault="008A4807" w:rsidP="003221EC">
      <w:pPr>
        <w:spacing w:after="0" w:line="240" w:lineRule="auto"/>
        <w:ind w:left="360"/>
        <w:jc w:val="both"/>
        <w:rPr>
          <w:rFonts w:ascii="Marianne" w:hAnsi="Marianne" w:cs="Arial"/>
          <w:color w:val="1A1A1A" w:themeColor="background1" w:themeShade="1A"/>
        </w:rPr>
      </w:pPr>
      <w:r w:rsidRPr="00563CAD">
        <w:rPr>
          <w:rFonts w:ascii="Marianne" w:hAnsi="Marianne" w:cs="Arial"/>
          <w:color w:val="1A1A1A" w:themeColor="background1" w:themeShade="1A"/>
        </w:rPr>
        <w:t>L’emploi est accessible avec</w:t>
      </w:r>
      <w:r w:rsidR="00A42052">
        <w:rPr>
          <w:rFonts w:ascii="Marianne" w:hAnsi="Marianne" w:cs="Arial"/>
          <w:color w:val="1A1A1A" w:themeColor="background1" w:themeShade="1A"/>
        </w:rPr>
        <w:t xml:space="preserve"> : </w:t>
      </w:r>
    </w:p>
    <w:p w14:paraId="2E11AC73" w14:textId="599EF38F" w:rsidR="008A4807" w:rsidRDefault="008A4807" w:rsidP="00A42052">
      <w:pPr>
        <w:pStyle w:val="Paragraphedeliste"/>
        <w:numPr>
          <w:ilvl w:val="0"/>
          <w:numId w:val="30"/>
        </w:numPr>
        <w:spacing w:after="0" w:line="240" w:lineRule="auto"/>
        <w:jc w:val="both"/>
        <w:rPr>
          <w:rFonts w:ascii="Marianne" w:hAnsi="Marianne" w:cs="Arial"/>
          <w:color w:val="1A1A1A" w:themeColor="background1" w:themeShade="1A"/>
        </w:rPr>
      </w:pPr>
      <w:r w:rsidRPr="00A42052">
        <w:rPr>
          <w:rFonts w:ascii="Marianne" w:hAnsi="Marianne" w:cs="Arial"/>
          <w:color w:val="1A1A1A" w:themeColor="background1" w:themeShade="1A"/>
        </w:rPr>
        <w:t>un diplôme correspondant à un bac</w:t>
      </w:r>
      <w:r w:rsidR="00827B45" w:rsidRPr="00A42052">
        <w:rPr>
          <w:rFonts w:ascii="Marianne" w:hAnsi="Marianne" w:cs="Arial"/>
          <w:color w:val="1A1A1A" w:themeColor="background1" w:themeShade="1A"/>
        </w:rPr>
        <w:t xml:space="preserve"> </w:t>
      </w:r>
      <w:r w:rsidRPr="00A42052">
        <w:rPr>
          <w:rFonts w:ascii="Marianne" w:hAnsi="Marianne" w:cs="Arial"/>
          <w:color w:val="1A1A1A" w:themeColor="background1" w:themeShade="1A"/>
        </w:rPr>
        <w:t xml:space="preserve">+3 </w:t>
      </w:r>
      <w:r w:rsidR="00827B45" w:rsidRPr="00A42052">
        <w:rPr>
          <w:rFonts w:ascii="Marianne" w:hAnsi="Marianne" w:cs="Arial"/>
          <w:color w:val="1A1A1A" w:themeColor="background1" w:themeShade="1A"/>
        </w:rPr>
        <w:t>ou équivalent</w:t>
      </w:r>
      <w:r w:rsidR="0090769D">
        <w:rPr>
          <w:rFonts w:ascii="Marianne" w:hAnsi="Marianne" w:cs="Arial"/>
          <w:color w:val="1A1A1A" w:themeColor="background1" w:themeShade="1A"/>
        </w:rPr>
        <w:t xml:space="preserve"> en lettres Modernes</w:t>
      </w:r>
    </w:p>
    <w:p w14:paraId="63534D8A" w14:textId="3D486463" w:rsidR="00783444" w:rsidRPr="00421739" w:rsidRDefault="00A42052" w:rsidP="00421739">
      <w:pPr>
        <w:pStyle w:val="Paragraphedeliste"/>
        <w:numPr>
          <w:ilvl w:val="0"/>
          <w:numId w:val="30"/>
        </w:numPr>
        <w:spacing w:after="0" w:line="240" w:lineRule="auto"/>
        <w:jc w:val="both"/>
        <w:rPr>
          <w:rFonts w:ascii="Marianne" w:hAnsi="Marianne" w:cs="Arial"/>
          <w:color w:val="1A1A1A" w:themeColor="background1" w:themeShade="1A"/>
        </w:rPr>
      </w:pPr>
      <w:r>
        <w:rPr>
          <w:rFonts w:ascii="Marianne" w:hAnsi="Marianne" w:cs="Arial"/>
          <w:color w:val="1A1A1A" w:themeColor="background1" w:themeShade="1A"/>
        </w:rPr>
        <w:t>Une  autorisation d’enseigner délivrée par la DEEP</w:t>
      </w:r>
    </w:p>
    <w:p w14:paraId="2F0785B1" w14:textId="159EFCDC" w:rsidR="00AA6331" w:rsidRPr="00A42052" w:rsidRDefault="00783444" w:rsidP="00A42052">
      <w:pPr>
        <w:pStyle w:val="Paragraphedeliste"/>
        <w:numPr>
          <w:ilvl w:val="0"/>
          <w:numId w:val="30"/>
        </w:numPr>
        <w:spacing w:line="240" w:lineRule="auto"/>
        <w:jc w:val="both"/>
        <w:rPr>
          <w:rFonts w:ascii="Marianne" w:hAnsi="Marianne" w:cs="Arial"/>
          <w:color w:val="1A1A1A" w:themeColor="background1" w:themeShade="1A"/>
        </w:rPr>
      </w:pPr>
      <w:r w:rsidRPr="00A42052">
        <w:rPr>
          <w:rFonts w:ascii="Marianne" w:hAnsi="Marianne" w:cs="Arial"/>
          <w:color w:val="1A1A1A" w:themeColor="background1" w:themeShade="1A"/>
        </w:rPr>
        <w:t xml:space="preserve">Certifications </w:t>
      </w:r>
      <w:r w:rsidR="004A1DEA" w:rsidRPr="00A42052">
        <w:rPr>
          <w:rFonts w:ascii="Marianne" w:hAnsi="Marianne" w:cs="Arial"/>
          <w:color w:val="1A1A1A" w:themeColor="background1" w:themeShade="1A"/>
        </w:rPr>
        <w:t xml:space="preserve">complémentaires </w:t>
      </w:r>
      <w:r w:rsidRPr="00A42052">
        <w:rPr>
          <w:rFonts w:ascii="Marianne" w:hAnsi="Marianne" w:cs="Arial"/>
          <w:color w:val="1A1A1A" w:themeColor="background1" w:themeShade="1A"/>
        </w:rPr>
        <w:t>souhaitées :</w:t>
      </w:r>
    </w:p>
    <w:p w14:paraId="367F2897" w14:textId="4BEA645B" w:rsidR="0072099B" w:rsidRPr="00563CAD" w:rsidRDefault="008639F4" w:rsidP="00FB29B5">
      <w:pPr>
        <w:pStyle w:val="Titre1"/>
        <w:numPr>
          <w:ilvl w:val="0"/>
          <w:numId w:val="15"/>
        </w:numPr>
        <w:spacing w:after="200"/>
        <w:jc w:val="both"/>
        <w:rPr>
          <w:rFonts w:ascii="Marianne" w:hAnsi="Marianne" w:cs="Arial"/>
          <w:sz w:val="22"/>
          <w:szCs w:val="22"/>
        </w:rPr>
      </w:pPr>
      <w:r w:rsidRPr="00563CAD">
        <w:rPr>
          <w:rFonts w:ascii="Marianne" w:hAnsi="Marianne" w:cs="Arial"/>
          <w:sz w:val="22"/>
          <w:szCs w:val="22"/>
        </w:rPr>
        <w:lastRenderedPageBreak/>
        <w:t xml:space="preserve">PRINCIPALES </w:t>
      </w:r>
      <w:r w:rsidR="0072099B" w:rsidRPr="00563CAD">
        <w:rPr>
          <w:rFonts w:ascii="Marianne" w:hAnsi="Marianne" w:cs="Arial"/>
          <w:sz w:val="22"/>
          <w:szCs w:val="22"/>
        </w:rPr>
        <w:t>CONDITIONS D’EXERCICE</w:t>
      </w:r>
    </w:p>
    <w:p w14:paraId="09709BC1" w14:textId="2A038832" w:rsidR="00AD54B3" w:rsidRPr="00563CAD" w:rsidRDefault="00B970E3" w:rsidP="00DA6730">
      <w:pPr>
        <w:pStyle w:val="Paragraphedeliste"/>
        <w:numPr>
          <w:ilvl w:val="0"/>
          <w:numId w:val="36"/>
        </w:numPr>
        <w:jc w:val="both"/>
        <w:rPr>
          <w:rFonts w:ascii="Marianne" w:eastAsiaTheme="minorEastAsia" w:hAnsi="Marianne" w:cstheme="minorBidi"/>
        </w:rPr>
      </w:pPr>
      <w:r>
        <w:rPr>
          <w:rFonts w:ascii="Marianne" w:eastAsiaTheme="minorEastAsia" w:hAnsi="Marianne" w:cstheme="minorBidi"/>
        </w:rPr>
        <w:t>Equipe pédagogique</w:t>
      </w:r>
      <w:r w:rsidR="00AD54B3" w:rsidRPr="00563CAD">
        <w:rPr>
          <w:rFonts w:ascii="Marianne" w:eastAsiaTheme="minorEastAsia" w:hAnsi="Marianne" w:cstheme="minorBidi"/>
        </w:rPr>
        <w:t xml:space="preserve"> composée de </w:t>
      </w:r>
      <w:r w:rsidR="00A42052">
        <w:rPr>
          <w:rFonts w:ascii="Marianne" w:eastAsiaTheme="minorEastAsia" w:hAnsi="Marianne" w:cstheme="minorBidi"/>
        </w:rPr>
        <w:t>21</w:t>
      </w:r>
      <w:r w:rsidR="00AD54B3" w:rsidRPr="00563CAD">
        <w:rPr>
          <w:rFonts w:ascii="Marianne" w:eastAsiaTheme="minorEastAsia" w:hAnsi="Marianne" w:cstheme="minorBidi"/>
        </w:rPr>
        <w:t xml:space="preserve"> enseignants</w:t>
      </w:r>
    </w:p>
    <w:p w14:paraId="532B8451" w14:textId="46822274" w:rsidR="0072099B" w:rsidRPr="00563CAD" w:rsidRDefault="0072099B" w:rsidP="00DA6730">
      <w:pPr>
        <w:pStyle w:val="Paragraphedeliste"/>
        <w:numPr>
          <w:ilvl w:val="0"/>
          <w:numId w:val="36"/>
        </w:numPr>
        <w:jc w:val="both"/>
        <w:rPr>
          <w:rFonts w:ascii="Marianne" w:eastAsiaTheme="minorEastAsia" w:hAnsi="Marianne" w:cstheme="minorBidi"/>
        </w:rPr>
      </w:pPr>
      <w:r w:rsidRPr="00563CAD">
        <w:rPr>
          <w:rFonts w:ascii="Marianne" w:eastAsiaTheme="minorEastAsia" w:hAnsi="Marianne" w:cstheme="minorBidi"/>
        </w:rPr>
        <w:t xml:space="preserve">Temps plein </w:t>
      </w:r>
    </w:p>
    <w:p w14:paraId="3D1951CF" w14:textId="20A48756" w:rsidR="0072099B" w:rsidRPr="00563CAD" w:rsidRDefault="00A42052" w:rsidP="00DA6730">
      <w:pPr>
        <w:pStyle w:val="Paragraphedeliste"/>
        <w:numPr>
          <w:ilvl w:val="0"/>
          <w:numId w:val="36"/>
        </w:numPr>
        <w:jc w:val="both"/>
        <w:rPr>
          <w:rFonts w:ascii="Marianne" w:eastAsiaTheme="minorEastAsia" w:hAnsi="Marianne" w:cstheme="minorBidi"/>
        </w:rPr>
      </w:pPr>
      <w:r>
        <w:rPr>
          <w:rFonts w:ascii="Marianne" w:eastAsiaTheme="minorEastAsia" w:hAnsi="Marianne" w:cstheme="minorBidi"/>
        </w:rPr>
        <w:t>Affectation : site collège</w:t>
      </w:r>
      <w:r w:rsidR="0072099B" w:rsidRPr="00563CAD">
        <w:rPr>
          <w:rFonts w:ascii="Marianne" w:eastAsiaTheme="minorEastAsia" w:hAnsi="Marianne" w:cstheme="minorBidi"/>
        </w:rPr>
        <w:t xml:space="preserve"> de l’établissement</w:t>
      </w:r>
    </w:p>
    <w:p w14:paraId="4EB0CBB1" w14:textId="454F45F2" w:rsidR="009F4402" w:rsidRPr="00A42052" w:rsidRDefault="0072099B" w:rsidP="00A42052">
      <w:pPr>
        <w:pStyle w:val="Paragraphedeliste"/>
        <w:numPr>
          <w:ilvl w:val="0"/>
          <w:numId w:val="36"/>
        </w:numPr>
        <w:jc w:val="both"/>
        <w:rPr>
          <w:rFonts w:ascii="Marianne" w:eastAsiaTheme="minorEastAsia" w:hAnsi="Marianne" w:cstheme="minorBidi"/>
        </w:rPr>
      </w:pPr>
      <w:r w:rsidRPr="00563CAD">
        <w:rPr>
          <w:rFonts w:ascii="Marianne" w:eastAsiaTheme="minorEastAsia" w:hAnsi="Marianne" w:cstheme="minorBidi"/>
        </w:rPr>
        <w:t xml:space="preserve">Prise de fonction : </w:t>
      </w:r>
      <w:r w:rsidR="00A42052">
        <w:rPr>
          <w:rFonts w:ascii="Marianne" w:eastAsiaTheme="minorEastAsia" w:hAnsi="Marianne" w:cstheme="minorBidi"/>
        </w:rPr>
        <w:t xml:space="preserve">La </w:t>
      </w:r>
      <w:r w:rsidR="0079031E">
        <w:rPr>
          <w:rFonts w:ascii="Marianne" w:eastAsiaTheme="minorEastAsia" w:hAnsi="Marianne" w:cstheme="minorBidi"/>
        </w:rPr>
        <w:t>rentr</w:t>
      </w:r>
      <w:r w:rsidR="00A42052">
        <w:rPr>
          <w:rFonts w:ascii="Marianne" w:eastAsiaTheme="minorEastAsia" w:hAnsi="Marianne" w:cstheme="minorBidi"/>
        </w:rPr>
        <w:t>ée est programmée pour le Mardi 01 Septembre</w:t>
      </w:r>
      <w:r w:rsidR="0079031E">
        <w:rPr>
          <w:rFonts w:ascii="Marianne" w:eastAsiaTheme="minorEastAsia" w:hAnsi="Marianne" w:cstheme="minorBidi"/>
        </w:rPr>
        <w:t xml:space="preserve"> août 2026</w:t>
      </w:r>
    </w:p>
    <w:p w14:paraId="1C0D8222" w14:textId="474E1DC3" w:rsidR="00B92FF8" w:rsidRPr="00324C7C" w:rsidRDefault="008A4807" w:rsidP="00324C7C">
      <w:pPr>
        <w:pStyle w:val="Titre1"/>
        <w:numPr>
          <w:ilvl w:val="0"/>
          <w:numId w:val="15"/>
        </w:numPr>
        <w:spacing w:before="0" w:after="0"/>
        <w:jc w:val="both"/>
        <w:rPr>
          <w:rFonts w:ascii="Marianne" w:hAnsi="Marianne" w:cs="Arial"/>
          <w:sz w:val="22"/>
          <w:szCs w:val="22"/>
        </w:rPr>
      </w:pPr>
      <w:r w:rsidRPr="00563CAD">
        <w:rPr>
          <w:rFonts w:ascii="Marianne" w:hAnsi="Marianne" w:cs="Arial"/>
          <w:sz w:val="22"/>
          <w:szCs w:val="22"/>
        </w:rPr>
        <w:t xml:space="preserve">REMUNERATION </w:t>
      </w:r>
      <w:r w:rsidR="005768A0" w:rsidRPr="00563CAD">
        <w:rPr>
          <w:rFonts w:ascii="Marianne" w:hAnsi="Marianne" w:cs="Arial"/>
          <w:sz w:val="22"/>
          <w:szCs w:val="22"/>
        </w:rPr>
        <w:t>ET AVANTAGES</w:t>
      </w:r>
    </w:p>
    <w:p w14:paraId="672E114F" w14:textId="604E7398" w:rsidR="00B95B59" w:rsidRDefault="00BF53AA" w:rsidP="00C53886">
      <w:pPr>
        <w:spacing w:after="0"/>
        <w:ind w:left="360"/>
        <w:jc w:val="both"/>
        <w:rPr>
          <w:rFonts w:ascii="Marianne" w:eastAsiaTheme="minorEastAsia" w:hAnsi="Marianne" w:cstheme="minorBidi"/>
        </w:rPr>
      </w:pPr>
      <w:r w:rsidRPr="00563CAD">
        <w:rPr>
          <w:rFonts w:ascii="Marianne" w:eastAsiaTheme="minorEastAsia" w:hAnsi="Marianne" w:cstheme="minorBidi"/>
        </w:rPr>
        <w:t>Les conditions générales de recrutement (type de contrat, rémunération, avanta</w:t>
      </w:r>
      <w:r w:rsidR="00324C7C">
        <w:rPr>
          <w:rFonts w:ascii="Marianne" w:eastAsiaTheme="minorEastAsia" w:hAnsi="Marianne" w:cstheme="minorBidi"/>
        </w:rPr>
        <w:t>ges, …) sont discutées lors de l’entretien.</w:t>
      </w:r>
    </w:p>
    <w:p w14:paraId="2BC1A252" w14:textId="77777777" w:rsidR="00FB29B5" w:rsidRPr="00563CAD" w:rsidRDefault="00FB29B5" w:rsidP="00C53886">
      <w:pPr>
        <w:spacing w:after="0"/>
        <w:ind w:left="360"/>
        <w:jc w:val="both"/>
        <w:rPr>
          <w:rFonts w:ascii="Marianne" w:eastAsiaTheme="minorEastAsia" w:hAnsi="Marianne" w:cstheme="minorBidi"/>
        </w:rPr>
      </w:pPr>
    </w:p>
    <w:p w14:paraId="0112E51C" w14:textId="1BE7C7AE" w:rsidR="005F0ABD" w:rsidRPr="00563CAD" w:rsidRDefault="00774394" w:rsidP="00FB29B5">
      <w:pPr>
        <w:pStyle w:val="Titre1"/>
        <w:numPr>
          <w:ilvl w:val="0"/>
          <w:numId w:val="15"/>
        </w:numPr>
        <w:spacing w:before="0"/>
        <w:jc w:val="both"/>
        <w:rPr>
          <w:rFonts w:ascii="Marianne" w:eastAsiaTheme="minorEastAsia" w:hAnsi="Marianne" w:cstheme="minorBidi"/>
          <w:sz w:val="22"/>
          <w:szCs w:val="22"/>
        </w:rPr>
      </w:pPr>
      <w:r w:rsidRPr="00563CAD">
        <w:rPr>
          <w:rFonts w:ascii="Marianne" w:eastAsiaTheme="minorEastAsia" w:hAnsi="Marianne" w:cstheme="minorBidi"/>
          <w:sz w:val="22"/>
          <w:szCs w:val="22"/>
        </w:rPr>
        <w:t xml:space="preserve">MODALITES DE </w:t>
      </w:r>
      <w:r w:rsidR="005F0ABD" w:rsidRPr="00563CAD">
        <w:rPr>
          <w:rFonts w:ascii="Marianne" w:eastAsiaTheme="minorEastAsia" w:hAnsi="Marianne" w:cstheme="minorBidi"/>
          <w:sz w:val="22"/>
          <w:szCs w:val="22"/>
        </w:rPr>
        <w:t>Candidature</w:t>
      </w:r>
    </w:p>
    <w:p w14:paraId="164DA594" w14:textId="509B279D" w:rsidR="005F0ABD" w:rsidRPr="00563CAD" w:rsidRDefault="005F0ABD" w:rsidP="00840102">
      <w:pPr>
        <w:spacing w:after="0"/>
        <w:ind w:left="360"/>
        <w:jc w:val="both"/>
        <w:rPr>
          <w:rFonts w:ascii="Marianne" w:eastAsiaTheme="minorEastAsia" w:hAnsi="Marianne" w:cstheme="minorBidi"/>
        </w:rPr>
      </w:pPr>
      <w:r w:rsidRPr="00563CAD">
        <w:rPr>
          <w:rFonts w:ascii="Marianne" w:eastAsiaTheme="minorEastAsia" w:hAnsi="Marianne" w:cstheme="minorBidi"/>
        </w:rPr>
        <w:t xml:space="preserve">Les candidats intéressés doivent transmettre une fiche de candidature accompagnée des pièces </w:t>
      </w:r>
      <w:r w:rsidR="0057450A">
        <w:rPr>
          <w:rFonts w:ascii="Marianne" w:eastAsiaTheme="minorEastAsia" w:hAnsi="Marianne" w:cstheme="minorBidi"/>
        </w:rPr>
        <w:t>justificatives</w:t>
      </w:r>
      <w:r w:rsidRPr="00563CAD">
        <w:rPr>
          <w:rFonts w:ascii="Marianne" w:eastAsiaTheme="minorEastAsia" w:hAnsi="Marianne" w:cstheme="minorBidi"/>
        </w:rPr>
        <w:t>.</w:t>
      </w:r>
      <w:r w:rsidR="00205FFD">
        <w:rPr>
          <w:rFonts w:ascii="Marianne" w:eastAsiaTheme="minorEastAsia" w:hAnsi="Marianne" w:cstheme="minorBidi"/>
        </w:rPr>
        <w:t xml:space="preserve"> </w:t>
      </w:r>
      <w:r w:rsidR="003E24FB" w:rsidRPr="00563CAD">
        <w:rPr>
          <w:rFonts w:ascii="Marianne" w:eastAsiaTheme="minorEastAsia" w:hAnsi="Marianne" w:cstheme="minorBidi"/>
        </w:rPr>
        <w:t>La fiche est disponible sur le site internet de l’établissement (</w:t>
      </w:r>
      <w:r w:rsidR="00324C7C">
        <w:rPr>
          <w:rFonts w:ascii="Marianne" w:eastAsiaTheme="minorEastAsia" w:hAnsi="Marianne" w:cstheme="minorBidi"/>
        </w:rPr>
        <w:t>https://groupesikany</w:t>
      </w:r>
      <w:r w:rsidR="002042A2" w:rsidRPr="00563CAD">
        <w:rPr>
          <w:rFonts w:ascii="Marianne" w:eastAsiaTheme="minorEastAsia" w:hAnsi="Marianne" w:cstheme="minorBidi"/>
        </w:rPr>
        <w:t>.com/offres-demploi/).</w:t>
      </w:r>
    </w:p>
    <w:p w14:paraId="3BD5DAEF" w14:textId="77777777" w:rsidR="005F0ABD" w:rsidRPr="00563CAD" w:rsidRDefault="005F0ABD" w:rsidP="00840102">
      <w:pPr>
        <w:spacing w:after="0"/>
        <w:ind w:left="360"/>
        <w:jc w:val="both"/>
        <w:rPr>
          <w:rFonts w:ascii="Marianne" w:eastAsiaTheme="minorEastAsia" w:hAnsi="Marianne" w:cstheme="minorBidi"/>
        </w:rPr>
      </w:pPr>
    </w:p>
    <w:p w14:paraId="56C5E5EF" w14:textId="31ED5872" w:rsidR="005F0ABD" w:rsidRPr="00563CAD" w:rsidRDefault="005F0ABD" w:rsidP="003E24FB">
      <w:pPr>
        <w:spacing w:after="0"/>
        <w:ind w:left="360"/>
        <w:jc w:val="both"/>
        <w:rPr>
          <w:rFonts w:ascii="Marianne" w:eastAsiaTheme="minorEastAsia" w:hAnsi="Marianne" w:cstheme="minorBidi"/>
        </w:rPr>
      </w:pPr>
      <w:r w:rsidRPr="00563CAD">
        <w:rPr>
          <w:rFonts w:ascii="Marianne" w:eastAsiaTheme="minorEastAsia" w:hAnsi="Marianne" w:cstheme="minorBidi"/>
        </w:rPr>
        <w:t xml:space="preserve">Le dossier de candidature doit être transmis par courriel </w:t>
      </w:r>
      <w:r w:rsidR="00F8225D" w:rsidRPr="00F8225D">
        <w:rPr>
          <w:rFonts w:ascii="Marianne" w:eastAsiaTheme="minorEastAsia" w:hAnsi="Marianne" w:cstheme="minorBidi"/>
        </w:rPr>
        <w:t>(</w:t>
      </w:r>
      <w:hyperlink r:id="rId11" w:history="1">
        <w:r w:rsidR="00324C7C" w:rsidRPr="00916575">
          <w:rPr>
            <w:rStyle w:val="Lienhypertexte"/>
            <w:rFonts w:ascii="Marianne" w:eastAsiaTheme="minorEastAsia" w:hAnsi="Marianne" w:cstheme="minorBidi"/>
          </w:rPr>
          <w:t>recrutementsikany</w:t>
        </w:r>
        <w:r w:rsidR="00324C7C" w:rsidRPr="00324C7C">
          <w:rPr>
            <w:rStyle w:val="Lienhypertexte"/>
            <w:rFonts w:ascii="Marianne" w:eastAsiaTheme="minorEastAsia" w:hAnsi="Marianne" w:cstheme="minorBidi"/>
          </w:rPr>
          <w:t>@</w:t>
        </w:r>
        <w:r w:rsidR="00324C7C" w:rsidRPr="00916575">
          <w:rPr>
            <w:rStyle w:val="Lienhypertexte"/>
            <w:rFonts w:ascii="Marianne" w:eastAsiaTheme="minorEastAsia" w:hAnsi="Marianne" w:cstheme="minorBidi"/>
          </w:rPr>
          <w:t>gmail.com</w:t>
        </w:r>
      </w:hyperlink>
      <w:r w:rsidR="00F8225D" w:rsidRPr="00F8225D">
        <w:rPr>
          <w:rFonts w:ascii="Marianne" w:eastAsiaTheme="minorEastAsia" w:hAnsi="Marianne" w:cstheme="minorBidi"/>
        </w:rPr>
        <w:t>)</w:t>
      </w:r>
      <w:r w:rsidR="00F8225D">
        <w:rPr>
          <w:rFonts w:ascii="Marianne" w:eastAsiaTheme="minorEastAsia" w:hAnsi="Marianne" w:cstheme="minorBidi"/>
        </w:rPr>
        <w:t xml:space="preserve"> </w:t>
      </w:r>
      <w:r w:rsidR="00977945" w:rsidRPr="00563CAD">
        <w:rPr>
          <w:rFonts w:ascii="Marianne" w:eastAsiaTheme="minorEastAsia" w:hAnsi="Marianne" w:cstheme="minorBidi"/>
        </w:rPr>
        <w:t xml:space="preserve">au plus tard </w:t>
      </w:r>
      <w:r w:rsidR="00FB5AA0" w:rsidRPr="00563CAD">
        <w:rPr>
          <w:rFonts w:ascii="Marianne" w:eastAsiaTheme="minorEastAsia" w:hAnsi="Marianne" w:cstheme="minorBidi"/>
        </w:rPr>
        <w:t xml:space="preserve">le </w:t>
      </w:r>
      <w:r w:rsidR="00324C7C">
        <w:rPr>
          <w:rFonts w:ascii="Marianne" w:eastAsiaTheme="minorEastAsia" w:hAnsi="Marianne" w:cstheme="minorBidi"/>
        </w:rPr>
        <w:t>30 juin</w:t>
      </w:r>
      <w:r w:rsidRPr="00563CAD">
        <w:rPr>
          <w:rFonts w:ascii="Marianne" w:eastAsiaTheme="minorEastAsia" w:hAnsi="Marianne" w:cstheme="minorBidi"/>
        </w:rPr>
        <w:t xml:space="preserve"> 202</w:t>
      </w:r>
      <w:r w:rsidR="0079031E">
        <w:rPr>
          <w:rFonts w:ascii="Marianne" w:eastAsiaTheme="minorEastAsia" w:hAnsi="Marianne" w:cstheme="minorBidi"/>
        </w:rPr>
        <w:t>6</w:t>
      </w:r>
      <w:r w:rsidR="00270BC5" w:rsidRPr="00563CAD">
        <w:rPr>
          <w:rFonts w:ascii="Marianne" w:eastAsiaTheme="minorEastAsia" w:hAnsi="Marianne" w:cstheme="minorBidi"/>
        </w:rPr>
        <w:t>.</w:t>
      </w:r>
    </w:p>
    <w:sectPr w:rsidR="005F0ABD" w:rsidRPr="00563CAD" w:rsidSect="0065562D">
      <w:headerReference w:type="default" r:id="rId12"/>
      <w:footerReference w:type="default" r:id="rId13"/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3EB5DD" w14:textId="77777777" w:rsidR="00E73B69" w:rsidRDefault="00E73B69" w:rsidP="0065562D">
      <w:pPr>
        <w:spacing w:after="0" w:line="240" w:lineRule="auto"/>
      </w:pPr>
      <w:r>
        <w:separator/>
      </w:r>
    </w:p>
  </w:endnote>
  <w:endnote w:type="continuationSeparator" w:id="0">
    <w:p w14:paraId="2C300C4B" w14:textId="77777777" w:rsidR="00E73B69" w:rsidRDefault="00E73B69" w:rsidP="0065562D">
      <w:pPr>
        <w:spacing w:after="0" w:line="240" w:lineRule="auto"/>
      </w:pPr>
      <w:r>
        <w:continuationSeparator/>
      </w:r>
    </w:p>
  </w:endnote>
  <w:endnote w:type="continuationNotice" w:id="1">
    <w:p w14:paraId="2265E079" w14:textId="77777777" w:rsidR="00E73B69" w:rsidRDefault="00E73B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altName w:val="Cambria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arianne Medium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0427E" w14:textId="5CBE4C26" w:rsidR="00476447" w:rsidRPr="00C64A3A" w:rsidRDefault="00476447" w:rsidP="00476447">
    <w:pPr>
      <w:pStyle w:val="Pieddepage"/>
      <w:rPr>
        <w:rFonts w:ascii="Marianne" w:hAnsi="Marianne"/>
      </w:rPr>
    </w:pPr>
    <w:r w:rsidRPr="00C64A3A">
      <w:rPr>
        <w:rStyle w:val="Lienhypertexte"/>
        <w:rFonts w:ascii="Marianne" w:hAnsi="Marianne" w:cs="Arial"/>
        <w:b/>
        <w:color w:val="595959"/>
        <w:spacing w:val="30"/>
        <w:sz w:val="16"/>
        <w:szCs w:val="16"/>
        <w:u w:val="non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30AEB7" w14:textId="77777777" w:rsidR="00E73B69" w:rsidRDefault="00E73B69" w:rsidP="0065562D">
      <w:pPr>
        <w:spacing w:after="0" w:line="240" w:lineRule="auto"/>
      </w:pPr>
      <w:r>
        <w:separator/>
      </w:r>
    </w:p>
  </w:footnote>
  <w:footnote w:type="continuationSeparator" w:id="0">
    <w:p w14:paraId="5EF7EE80" w14:textId="77777777" w:rsidR="00E73B69" w:rsidRDefault="00E73B69" w:rsidP="0065562D">
      <w:pPr>
        <w:spacing w:after="0" w:line="240" w:lineRule="auto"/>
      </w:pPr>
      <w:r>
        <w:continuationSeparator/>
      </w:r>
    </w:p>
  </w:footnote>
  <w:footnote w:type="continuationNotice" w:id="1">
    <w:p w14:paraId="65C53055" w14:textId="77777777" w:rsidR="00E73B69" w:rsidRDefault="00E73B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9C0FA" w14:textId="661DA0C4" w:rsidR="00D03F37" w:rsidRDefault="001B38B8">
    <w:pPr>
      <w:pStyle w:val="En-tte"/>
    </w:pPr>
    <w:r w:rsidRPr="001B38B8">
      <w:rPr>
        <w:noProof/>
        <w:sz w:val="20"/>
        <w:lang w:eastAsia="fr-FR"/>
      </w:rPr>
      <w:drawing>
        <wp:anchor distT="0" distB="0" distL="114300" distR="114300" simplePos="0" relativeHeight="251659264" behindDoc="0" locked="0" layoutInCell="1" allowOverlap="1" wp14:anchorId="19AD7691" wp14:editId="5DF765CE">
          <wp:simplePos x="0" y="0"/>
          <wp:positionH relativeFrom="margin">
            <wp:posOffset>-809625</wp:posOffset>
          </wp:positionH>
          <wp:positionV relativeFrom="paragraph">
            <wp:posOffset>-286385</wp:posOffset>
          </wp:positionV>
          <wp:extent cx="1285663" cy="42164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IKAN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663" cy="42164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03F37">
      <w:tab/>
    </w:r>
    <w:r w:rsidR="00081A44">
      <w:t xml:space="preserve">                                                        </w:t>
    </w:r>
    <w:r w:rsidR="00D03F37">
      <w:tab/>
    </w:r>
  </w:p>
  <w:p w14:paraId="5FDCBF06" w14:textId="77777777" w:rsidR="00D03F37" w:rsidRDefault="00D03F3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A19CA"/>
    <w:multiLevelType w:val="hybridMultilevel"/>
    <w:tmpl w:val="93F0C86E"/>
    <w:lvl w:ilvl="0" w:tplc="F0D0E164">
      <w:start w:val="1"/>
      <w:numFmt w:val="bullet"/>
      <w:lvlText w:val=""/>
      <w:lvlJc w:val="left"/>
      <w:pPr>
        <w:ind w:left="175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1" w15:restartNumberingAfterBreak="0">
    <w:nsid w:val="0B3B789C"/>
    <w:multiLevelType w:val="hybridMultilevel"/>
    <w:tmpl w:val="965832E8"/>
    <w:lvl w:ilvl="0" w:tplc="F0D0E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41325"/>
    <w:multiLevelType w:val="hybridMultilevel"/>
    <w:tmpl w:val="3FB8D07E"/>
    <w:lvl w:ilvl="0" w:tplc="25300428">
      <w:numFmt w:val="bullet"/>
      <w:lvlText w:val="-"/>
      <w:lvlJc w:val="left"/>
      <w:pPr>
        <w:ind w:left="2484" w:hanging="360"/>
      </w:pPr>
      <w:rPr>
        <w:rFonts w:ascii="Marianne" w:eastAsia="Calibr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16FB4A8C"/>
    <w:multiLevelType w:val="hybridMultilevel"/>
    <w:tmpl w:val="008A2B72"/>
    <w:lvl w:ilvl="0" w:tplc="2250B5B8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66266"/>
    <w:multiLevelType w:val="hybridMultilevel"/>
    <w:tmpl w:val="EB0027E2"/>
    <w:lvl w:ilvl="0" w:tplc="A75E69A8">
      <w:start w:val="3"/>
      <w:numFmt w:val="bullet"/>
      <w:lvlText w:val="-"/>
      <w:lvlJc w:val="left"/>
      <w:pPr>
        <w:ind w:left="720" w:hanging="360"/>
      </w:pPr>
      <w:rPr>
        <w:rFonts w:ascii="Avenir Next LT Pro Light" w:eastAsiaTheme="minorHAnsi" w:hAnsi="Avenir Next LT Pro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F594A"/>
    <w:multiLevelType w:val="hybridMultilevel"/>
    <w:tmpl w:val="7160EB00"/>
    <w:lvl w:ilvl="0" w:tplc="FFFFFFFF">
      <w:numFmt w:val="bullet"/>
      <w:lvlText w:val="-"/>
      <w:lvlJc w:val="left"/>
      <w:pPr>
        <w:ind w:left="141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6" w15:restartNumberingAfterBreak="0">
    <w:nsid w:val="21142BA6"/>
    <w:multiLevelType w:val="hybridMultilevel"/>
    <w:tmpl w:val="6C4883C2"/>
    <w:lvl w:ilvl="0" w:tplc="25300428">
      <w:numFmt w:val="bullet"/>
      <w:lvlText w:val="-"/>
      <w:lvlJc w:val="left"/>
      <w:pPr>
        <w:ind w:left="720" w:hanging="360"/>
      </w:pPr>
      <w:rPr>
        <w:rFonts w:ascii="Marianne" w:eastAsia="Calibr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45DE3"/>
    <w:multiLevelType w:val="hybridMultilevel"/>
    <w:tmpl w:val="47808AC0"/>
    <w:lvl w:ilvl="0" w:tplc="25300428">
      <w:numFmt w:val="bullet"/>
      <w:lvlText w:val="-"/>
      <w:lvlJc w:val="left"/>
      <w:pPr>
        <w:ind w:left="720" w:hanging="360"/>
      </w:pPr>
      <w:rPr>
        <w:rFonts w:ascii="Marianne" w:eastAsia="Calibri" w:hAnsi="Marianne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15AB3"/>
    <w:multiLevelType w:val="multilevel"/>
    <w:tmpl w:val="795AD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FB0C72"/>
    <w:multiLevelType w:val="hybridMultilevel"/>
    <w:tmpl w:val="2C0C1E32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DBB2CBC"/>
    <w:multiLevelType w:val="hybridMultilevel"/>
    <w:tmpl w:val="EB8AC98C"/>
    <w:lvl w:ilvl="0" w:tplc="25300428">
      <w:numFmt w:val="bullet"/>
      <w:lvlText w:val="-"/>
      <w:lvlJc w:val="left"/>
      <w:pPr>
        <w:ind w:left="720" w:hanging="360"/>
      </w:pPr>
      <w:rPr>
        <w:rFonts w:ascii="Marianne" w:eastAsia="Calibr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A34AA"/>
    <w:multiLevelType w:val="multilevel"/>
    <w:tmpl w:val="1CF8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613540"/>
    <w:multiLevelType w:val="multilevel"/>
    <w:tmpl w:val="1596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1E1E1E"/>
    <w:multiLevelType w:val="hybridMultilevel"/>
    <w:tmpl w:val="1C1A7B7E"/>
    <w:lvl w:ilvl="0" w:tplc="25300428">
      <w:numFmt w:val="bullet"/>
      <w:lvlText w:val="-"/>
      <w:lvlJc w:val="left"/>
      <w:pPr>
        <w:ind w:left="2484" w:hanging="360"/>
      </w:pPr>
      <w:rPr>
        <w:rFonts w:ascii="Marianne" w:eastAsia="Calibr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43BC3706"/>
    <w:multiLevelType w:val="hybridMultilevel"/>
    <w:tmpl w:val="E9D65678"/>
    <w:lvl w:ilvl="0" w:tplc="24624412">
      <w:start w:val="3"/>
      <w:numFmt w:val="bullet"/>
      <w:lvlText w:val="-"/>
      <w:lvlJc w:val="left"/>
      <w:pPr>
        <w:ind w:left="1080" w:hanging="360"/>
      </w:pPr>
      <w:rPr>
        <w:rFonts w:ascii="Avenir Next LT Pro Light" w:eastAsiaTheme="minorHAnsi" w:hAnsi="Avenir Next LT Pro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236737"/>
    <w:multiLevelType w:val="hybridMultilevel"/>
    <w:tmpl w:val="FD14A404"/>
    <w:lvl w:ilvl="0" w:tplc="25300428">
      <w:numFmt w:val="bullet"/>
      <w:lvlText w:val="-"/>
      <w:lvlJc w:val="left"/>
      <w:pPr>
        <w:ind w:left="2136" w:hanging="360"/>
      </w:pPr>
      <w:rPr>
        <w:rFonts w:ascii="Marianne" w:eastAsia="Calibr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470F43B9"/>
    <w:multiLevelType w:val="hybridMultilevel"/>
    <w:tmpl w:val="2A64ABF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75E77"/>
    <w:multiLevelType w:val="hybridMultilevel"/>
    <w:tmpl w:val="7C264C10"/>
    <w:lvl w:ilvl="0" w:tplc="25300428">
      <w:numFmt w:val="bullet"/>
      <w:lvlText w:val="-"/>
      <w:lvlJc w:val="left"/>
      <w:pPr>
        <w:ind w:left="2484" w:hanging="360"/>
      </w:pPr>
      <w:rPr>
        <w:rFonts w:ascii="Marianne" w:eastAsia="Calibr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8" w15:restartNumberingAfterBreak="0">
    <w:nsid w:val="4BE2630C"/>
    <w:multiLevelType w:val="hybridMultilevel"/>
    <w:tmpl w:val="2C180A80"/>
    <w:lvl w:ilvl="0" w:tplc="25300428">
      <w:numFmt w:val="bullet"/>
      <w:lvlText w:val="-"/>
      <w:lvlJc w:val="left"/>
      <w:pPr>
        <w:ind w:left="2484" w:hanging="360"/>
      </w:pPr>
      <w:rPr>
        <w:rFonts w:ascii="Marianne" w:eastAsia="Calibr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9" w15:restartNumberingAfterBreak="0">
    <w:nsid w:val="4BE67358"/>
    <w:multiLevelType w:val="multilevel"/>
    <w:tmpl w:val="8106429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C477ED"/>
    <w:multiLevelType w:val="hybridMultilevel"/>
    <w:tmpl w:val="94DC281A"/>
    <w:lvl w:ilvl="0" w:tplc="F35A4E6A">
      <w:start w:val="1"/>
      <w:numFmt w:val="bullet"/>
      <w:lvlText w:val="-"/>
      <w:lvlJc w:val="left"/>
      <w:pPr>
        <w:ind w:left="1428" w:hanging="360"/>
      </w:pPr>
      <w:rPr>
        <w:rFonts w:ascii="Aptos" w:hAnsi="Aptos" w:hint="default"/>
      </w:rPr>
    </w:lvl>
    <w:lvl w:ilvl="1" w:tplc="8E9C7A76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6BC6211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E79E2F90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427180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D312EC20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EC02C7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6AF81BFA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9EF4A882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9170D82"/>
    <w:multiLevelType w:val="multilevel"/>
    <w:tmpl w:val="B4501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99608B"/>
    <w:multiLevelType w:val="hybridMultilevel"/>
    <w:tmpl w:val="D464B964"/>
    <w:lvl w:ilvl="0" w:tplc="FFFFFFFF">
      <w:numFmt w:val="bullet"/>
      <w:lvlText w:val="-"/>
      <w:lvlJc w:val="left"/>
      <w:pPr>
        <w:ind w:left="1425" w:hanging="360"/>
      </w:pPr>
      <w:rPr>
        <w:rFonts w:ascii="Marianne" w:eastAsia="Calibri" w:hAnsi="Marianne" w:cs="Arial" w:hint="default"/>
      </w:rPr>
    </w:lvl>
    <w:lvl w:ilvl="1" w:tplc="25300428">
      <w:numFmt w:val="bullet"/>
      <w:lvlText w:val="-"/>
      <w:lvlJc w:val="left"/>
      <w:pPr>
        <w:ind w:left="2145" w:hanging="360"/>
      </w:pPr>
      <w:rPr>
        <w:rFonts w:ascii="Marianne" w:eastAsia="Calibri" w:hAnsi="Marianne" w:cs="Arial" w:hint="default"/>
      </w:rPr>
    </w:lvl>
    <w:lvl w:ilvl="2" w:tplc="FFFFFFFF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5B4B200E"/>
    <w:multiLevelType w:val="hybridMultilevel"/>
    <w:tmpl w:val="65666F8C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D71D7"/>
    <w:multiLevelType w:val="multilevel"/>
    <w:tmpl w:val="15F00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3D6896"/>
    <w:multiLevelType w:val="multilevel"/>
    <w:tmpl w:val="FCD8B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6E39D1"/>
    <w:multiLevelType w:val="hybridMultilevel"/>
    <w:tmpl w:val="7D6298A8"/>
    <w:lvl w:ilvl="0" w:tplc="040C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4A4FD2"/>
    <w:multiLevelType w:val="hybridMultilevel"/>
    <w:tmpl w:val="BF90ABF0"/>
    <w:lvl w:ilvl="0" w:tplc="25300428">
      <w:numFmt w:val="bullet"/>
      <w:lvlText w:val="-"/>
      <w:lvlJc w:val="left"/>
      <w:pPr>
        <w:ind w:left="2160" w:hanging="360"/>
      </w:pPr>
      <w:rPr>
        <w:rFonts w:ascii="Marianne" w:eastAsia="Calibr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3910452"/>
    <w:multiLevelType w:val="hybridMultilevel"/>
    <w:tmpl w:val="E9B0AD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8336C"/>
    <w:multiLevelType w:val="hybridMultilevel"/>
    <w:tmpl w:val="08D88540"/>
    <w:lvl w:ilvl="0" w:tplc="3C6C5DEE">
      <w:start w:val="20"/>
      <w:numFmt w:val="bullet"/>
      <w:lvlText w:val="-"/>
      <w:lvlJc w:val="left"/>
      <w:pPr>
        <w:ind w:left="1068" w:hanging="360"/>
      </w:pPr>
      <w:rPr>
        <w:rFonts w:ascii="Marianne Medium" w:eastAsiaTheme="minorHAnsi" w:hAnsi="Marianne Medium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D5E7D76"/>
    <w:multiLevelType w:val="hybridMultilevel"/>
    <w:tmpl w:val="6C742106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25300428">
      <w:numFmt w:val="bullet"/>
      <w:lvlText w:val="-"/>
      <w:lvlJc w:val="left"/>
      <w:pPr>
        <w:ind w:left="2136" w:hanging="360"/>
      </w:pPr>
      <w:rPr>
        <w:rFonts w:ascii="Marianne" w:eastAsia="Calibri" w:hAnsi="Marianne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3914D03"/>
    <w:multiLevelType w:val="hybridMultilevel"/>
    <w:tmpl w:val="48B486EC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FFFFFFFF">
      <w:numFmt w:val="bullet"/>
      <w:lvlText w:val="-"/>
      <w:lvlJc w:val="left"/>
      <w:pPr>
        <w:ind w:left="2145" w:hanging="360"/>
      </w:pPr>
      <w:rPr>
        <w:rFonts w:ascii="Marianne" w:eastAsia="Calibri" w:hAnsi="Marianne" w:cs="Arial" w:hint="default"/>
      </w:rPr>
    </w:lvl>
    <w:lvl w:ilvl="2" w:tplc="FFFFFFFF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2" w15:restartNumberingAfterBreak="0">
    <w:nsid w:val="73D44D34"/>
    <w:multiLevelType w:val="multilevel"/>
    <w:tmpl w:val="3814B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51119E"/>
    <w:multiLevelType w:val="hybridMultilevel"/>
    <w:tmpl w:val="C3506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B70DD8"/>
    <w:multiLevelType w:val="hybridMultilevel"/>
    <w:tmpl w:val="AD4A9F7C"/>
    <w:lvl w:ilvl="0" w:tplc="040C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5" w15:restartNumberingAfterBreak="0">
    <w:nsid w:val="7C290DE7"/>
    <w:multiLevelType w:val="hybridMultilevel"/>
    <w:tmpl w:val="2806C15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numFmt w:val="bullet"/>
      <w:lvlText w:val="-"/>
      <w:lvlJc w:val="left"/>
      <w:pPr>
        <w:ind w:left="2136" w:hanging="360"/>
      </w:pPr>
      <w:rPr>
        <w:rFonts w:ascii="Marianne" w:eastAsia="Calibri" w:hAnsi="Marianne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EE860D5"/>
    <w:multiLevelType w:val="hybridMultilevel"/>
    <w:tmpl w:val="3A6459CC"/>
    <w:lvl w:ilvl="0" w:tplc="040C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3"/>
  </w:num>
  <w:num w:numId="3">
    <w:abstractNumId w:val="32"/>
  </w:num>
  <w:num w:numId="4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4"/>
  </w:num>
  <w:num w:numId="7">
    <w:abstractNumId w:val="8"/>
  </w:num>
  <w:num w:numId="8">
    <w:abstractNumId w:val="25"/>
  </w:num>
  <w:num w:numId="9">
    <w:abstractNumId w:val="11"/>
  </w:num>
  <w:num w:numId="10">
    <w:abstractNumId w:val="28"/>
  </w:num>
  <w:num w:numId="11">
    <w:abstractNumId w:val="5"/>
  </w:num>
  <w:num w:numId="12">
    <w:abstractNumId w:val="26"/>
  </w:num>
  <w:num w:numId="13">
    <w:abstractNumId w:val="4"/>
  </w:num>
  <w:num w:numId="14">
    <w:abstractNumId w:val="14"/>
  </w:num>
  <w:num w:numId="15">
    <w:abstractNumId w:val="36"/>
  </w:num>
  <w:num w:numId="16">
    <w:abstractNumId w:val="33"/>
  </w:num>
  <w:num w:numId="17">
    <w:abstractNumId w:val="10"/>
  </w:num>
  <w:num w:numId="18">
    <w:abstractNumId w:val="7"/>
  </w:num>
  <w:num w:numId="19">
    <w:abstractNumId w:val="30"/>
  </w:num>
  <w:num w:numId="20">
    <w:abstractNumId w:val="15"/>
  </w:num>
  <w:num w:numId="21">
    <w:abstractNumId w:val="2"/>
  </w:num>
  <w:num w:numId="22">
    <w:abstractNumId w:val="35"/>
  </w:num>
  <w:num w:numId="23">
    <w:abstractNumId w:val="27"/>
  </w:num>
  <w:num w:numId="24">
    <w:abstractNumId w:val="17"/>
  </w:num>
  <w:num w:numId="25">
    <w:abstractNumId w:val="18"/>
  </w:num>
  <w:num w:numId="26">
    <w:abstractNumId w:val="13"/>
  </w:num>
  <w:num w:numId="27">
    <w:abstractNumId w:val="23"/>
  </w:num>
  <w:num w:numId="28">
    <w:abstractNumId w:val="6"/>
  </w:num>
  <w:num w:numId="29">
    <w:abstractNumId w:val="29"/>
  </w:num>
  <w:num w:numId="30">
    <w:abstractNumId w:val="22"/>
  </w:num>
  <w:num w:numId="31">
    <w:abstractNumId w:val="9"/>
  </w:num>
  <w:num w:numId="32">
    <w:abstractNumId w:val="34"/>
  </w:num>
  <w:num w:numId="33">
    <w:abstractNumId w:val="0"/>
  </w:num>
  <w:num w:numId="34">
    <w:abstractNumId w:val="1"/>
  </w:num>
  <w:num w:numId="35">
    <w:abstractNumId w:val="31"/>
  </w:num>
  <w:num w:numId="36">
    <w:abstractNumId w:val="19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0E"/>
    <w:rsid w:val="00001E15"/>
    <w:rsid w:val="000130A5"/>
    <w:rsid w:val="00022CEF"/>
    <w:rsid w:val="00026A78"/>
    <w:rsid w:val="00032F2A"/>
    <w:rsid w:val="00033099"/>
    <w:rsid w:val="00035A41"/>
    <w:rsid w:val="00036ED3"/>
    <w:rsid w:val="00061B33"/>
    <w:rsid w:val="0006257E"/>
    <w:rsid w:val="00063FF4"/>
    <w:rsid w:val="00081A44"/>
    <w:rsid w:val="00083766"/>
    <w:rsid w:val="00097278"/>
    <w:rsid w:val="000A015C"/>
    <w:rsid w:val="000A54B4"/>
    <w:rsid w:val="000A65DA"/>
    <w:rsid w:val="000B0627"/>
    <w:rsid w:val="000C6C55"/>
    <w:rsid w:val="000E16FC"/>
    <w:rsid w:val="000E6A08"/>
    <w:rsid w:val="00103E74"/>
    <w:rsid w:val="00104A48"/>
    <w:rsid w:val="00104B8A"/>
    <w:rsid w:val="0011131A"/>
    <w:rsid w:val="00123490"/>
    <w:rsid w:val="001338C0"/>
    <w:rsid w:val="00134E76"/>
    <w:rsid w:val="00156A49"/>
    <w:rsid w:val="00156C83"/>
    <w:rsid w:val="00167EDC"/>
    <w:rsid w:val="00174280"/>
    <w:rsid w:val="00185BBF"/>
    <w:rsid w:val="00187A6B"/>
    <w:rsid w:val="00187D70"/>
    <w:rsid w:val="001955F8"/>
    <w:rsid w:val="001A2748"/>
    <w:rsid w:val="001A2EB7"/>
    <w:rsid w:val="001A536D"/>
    <w:rsid w:val="001B38B8"/>
    <w:rsid w:val="001C14AD"/>
    <w:rsid w:val="001C1E95"/>
    <w:rsid w:val="001C6454"/>
    <w:rsid w:val="001C7D05"/>
    <w:rsid w:val="001D19AF"/>
    <w:rsid w:val="001D25F1"/>
    <w:rsid w:val="001D75AE"/>
    <w:rsid w:val="001E4F8C"/>
    <w:rsid w:val="001F4F98"/>
    <w:rsid w:val="001F615D"/>
    <w:rsid w:val="002042A2"/>
    <w:rsid w:val="00204827"/>
    <w:rsid w:val="00205FFD"/>
    <w:rsid w:val="00215B3E"/>
    <w:rsid w:val="00220523"/>
    <w:rsid w:val="002230FF"/>
    <w:rsid w:val="00227FA4"/>
    <w:rsid w:val="00237B65"/>
    <w:rsid w:val="002404AD"/>
    <w:rsid w:val="00240A11"/>
    <w:rsid w:val="00252B03"/>
    <w:rsid w:val="0025494A"/>
    <w:rsid w:val="00270BC5"/>
    <w:rsid w:val="002734E5"/>
    <w:rsid w:val="00274D64"/>
    <w:rsid w:val="00277263"/>
    <w:rsid w:val="00291418"/>
    <w:rsid w:val="00297229"/>
    <w:rsid w:val="002A0B96"/>
    <w:rsid w:val="002B49D9"/>
    <w:rsid w:val="002D1D75"/>
    <w:rsid w:val="002E4CB2"/>
    <w:rsid w:val="002F24CC"/>
    <w:rsid w:val="00305EBC"/>
    <w:rsid w:val="0031326A"/>
    <w:rsid w:val="003221EC"/>
    <w:rsid w:val="00324C7C"/>
    <w:rsid w:val="0034315F"/>
    <w:rsid w:val="00351686"/>
    <w:rsid w:val="00380FB0"/>
    <w:rsid w:val="00387CC3"/>
    <w:rsid w:val="003A6CFE"/>
    <w:rsid w:val="003B266B"/>
    <w:rsid w:val="003B7C58"/>
    <w:rsid w:val="003E12ED"/>
    <w:rsid w:val="003E24FB"/>
    <w:rsid w:val="003E2CB0"/>
    <w:rsid w:val="003E4471"/>
    <w:rsid w:val="003E73D8"/>
    <w:rsid w:val="003F5B28"/>
    <w:rsid w:val="003F78FB"/>
    <w:rsid w:val="00415F2C"/>
    <w:rsid w:val="00416CE3"/>
    <w:rsid w:val="004202C8"/>
    <w:rsid w:val="00421739"/>
    <w:rsid w:val="0042197B"/>
    <w:rsid w:val="00436F63"/>
    <w:rsid w:val="004378AA"/>
    <w:rsid w:val="0044529A"/>
    <w:rsid w:val="0045143B"/>
    <w:rsid w:val="004555FE"/>
    <w:rsid w:val="00476447"/>
    <w:rsid w:val="004766B5"/>
    <w:rsid w:val="00486D09"/>
    <w:rsid w:val="004A1A1C"/>
    <w:rsid w:val="004A1DEA"/>
    <w:rsid w:val="004A2299"/>
    <w:rsid w:val="004A657C"/>
    <w:rsid w:val="004A72D3"/>
    <w:rsid w:val="004B4AD0"/>
    <w:rsid w:val="004C02A8"/>
    <w:rsid w:val="004C0C37"/>
    <w:rsid w:val="004C7B4D"/>
    <w:rsid w:val="004D46F5"/>
    <w:rsid w:val="004E369E"/>
    <w:rsid w:val="00506CCB"/>
    <w:rsid w:val="00512A14"/>
    <w:rsid w:val="005145EF"/>
    <w:rsid w:val="0051576B"/>
    <w:rsid w:val="005162E1"/>
    <w:rsid w:val="00527235"/>
    <w:rsid w:val="005326F8"/>
    <w:rsid w:val="00532A68"/>
    <w:rsid w:val="005401DB"/>
    <w:rsid w:val="00553C3C"/>
    <w:rsid w:val="00563CAD"/>
    <w:rsid w:val="00571BE1"/>
    <w:rsid w:val="0057450A"/>
    <w:rsid w:val="005768A0"/>
    <w:rsid w:val="00584FEA"/>
    <w:rsid w:val="005877FD"/>
    <w:rsid w:val="00587C03"/>
    <w:rsid w:val="00594F8A"/>
    <w:rsid w:val="005B2E95"/>
    <w:rsid w:val="005D0C62"/>
    <w:rsid w:val="005D2018"/>
    <w:rsid w:val="005D777F"/>
    <w:rsid w:val="005E1CFB"/>
    <w:rsid w:val="005F08A0"/>
    <w:rsid w:val="005F0ABD"/>
    <w:rsid w:val="005F4557"/>
    <w:rsid w:val="005F4A25"/>
    <w:rsid w:val="006125F5"/>
    <w:rsid w:val="00631234"/>
    <w:rsid w:val="00632093"/>
    <w:rsid w:val="00636830"/>
    <w:rsid w:val="00636E9F"/>
    <w:rsid w:val="00637CC2"/>
    <w:rsid w:val="006426A9"/>
    <w:rsid w:val="00652081"/>
    <w:rsid w:val="00653175"/>
    <w:rsid w:val="0065561B"/>
    <w:rsid w:val="0065562D"/>
    <w:rsid w:val="00656AE8"/>
    <w:rsid w:val="00683966"/>
    <w:rsid w:val="006B36AB"/>
    <w:rsid w:val="006D5907"/>
    <w:rsid w:val="006E2F3F"/>
    <w:rsid w:val="006E519E"/>
    <w:rsid w:val="006E7FC6"/>
    <w:rsid w:val="006F28D6"/>
    <w:rsid w:val="006F5714"/>
    <w:rsid w:val="007005DB"/>
    <w:rsid w:val="0070515A"/>
    <w:rsid w:val="00717923"/>
    <w:rsid w:val="0072099B"/>
    <w:rsid w:val="00725060"/>
    <w:rsid w:val="00732CF8"/>
    <w:rsid w:val="00772F52"/>
    <w:rsid w:val="00773BF0"/>
    <w:rsid w:val="00774394"/>
    <w:rsid w:val="00783444"/>
    <w:rsid w:val="0079031E"/>
    <w:rsid w:val="007A2206"/>
    <w:rsid w:val="007A4ABE"/>
    <w:rsid w:val="007B6B45"/>
    <w:rsid w:val="007C3D1C"/>
    <w:rsid w:val="007D46A2"/>
    <w:rsid w:val="007E5F97"/>
    <w:rsid w:val="007F1A3B"/>
    <w:rsid w:val="007F31F4"/>
    <w:rsid w:val="007F3E68"/>
    <w:rsid w:val="00800D6D"/>
    <w:rsid w:val="00812AAD"/>
    <w:rsid w:val="008147AD"/>
    <w:rsid w:val="00827AC9"/>
    <w:rsid w:val="00827B45"/>
    <w:rsid w:val="008361A1"/>
    <w:rsid w:val="00840102"/>
    <w:rsid w:val="00843DA3"/>
    <w:rsid w:val="00850B65"/>
    <w:rsid w:val="008639F4"/>
    <w:rsid w:val="008660D8"/>
    <w:rsid w:val="00873116"/>
    <w:rsid w:val="00875076"/>
    <w:rsid w:val="00882D96"/>
    <w:rsid w:val="00885352"/>
    <w:rsid w:val="00890146"/>
    <w:rsid w:val="00890235"/>
    <w:rsid w:val="00895613"/>
    <w:rsid w:val="00895F1F"/>
    <w:rsid w:val="00896FB2"/>
    <w:rsid w:val="008A4333"/>
    <w:rsid w:val="008A4807"/>
    <w:rsid w:val="008A5F93"/>
    <w:rsid w:val="008B1CD1"/>
    <w:rsid w:val="008B6C33"/>
    <w:rsid w:val="008C1FC2"/>
    <w:rsid w:val="008C778C"/>
    <w:rsid w:val="008C7983"/>
    <w:rsid w:val="008D1B3E"/>
    <w:rsid w:val="008D2976"/>
    <w:rsid w:val="008D7F3D"/>
    <w:rsid w:val="008E328D"/>
    <w:rsid w:val="008F50F9"/>
    <w:rsid w:val="008F7D4D"/>
    <w:rsid w:val="00902C0E"/>
    <w:rsid w:val="0090769D"/>
    <w:rsid w:val="009103E9"/>
    <w:rsid w:val="0091085E"/>
    <w:rsid w:val="009161D6"/>
    <w:rsid w:val="009162C9"/>
    <w:rsid w:val="009207F3"/>
    <w:rsid w:val="009216BE"/>
    <w:rsid w:val="009219FF"/>
    <w:rsid w:val="00927C79"/>
    <w:rsid w:val="0093296A"/>
    <w:rsid w:val="009355F4"/>
    <w:rsid w:val="009431E0"/>
    <w:rsid w:val="00952023"/>
    <w:rsid w:val="00954BE7"/>
    <w:rsid w:val="00955E27"/>
    <w:rsid w:val="009712CB"/>
    <w:rsid w:val="00977945"/>
    <w:rsid w:val="00982A86"/>
    <w:rsid w:val="009835C7"/>
    <w:rsid w:val="00994EB5"/>
    <w:rsid w:val="00997782"/>
    <w:rsid w:val="009B132B"/>
    <w:rsid w:val="009D6AEA"/>
    <w:rsid w:val="009D777A"/>
    <w:rsid w:val="009E3335"/>
    <w:rsid w:val="009F4402"/>
    <w:rsid w:val="009F53D7"/>
    <w:rsid w:val="009F7FC3"/>
    <w:rsid w:val="00A029F7"/>
    <w:rsid w:val="00A03FC7"/>
    <w:rsid w:val="00A11C79"/>
    <w:rsid w:val="00A24E84"/>
    <w:rsid w:val="00A34D73"/>
    <w:rsid w:val="00A367B9"/>
    <w:rsid w:val="00A42052"/>
    <w:rsid w:val="00A435E8"/>
    <w:rsid w:val="00A56006"/>
    <w:rsid w:val="00A56363"/>
    <w:rsid w:val="00A6444C"/>
    <w:rsid w:val="00A64DC3"/>
    <w:rsid w:val="00A73C42"/>
    <w:rsid w:val="00AA28BD"/>
    <w:rsid w:val="00AA6331"/>
    <w:rsid w:val="00AD54B3"/>
    <w:rsid w:val="00AD7CF3"/>
    <w:rsid w:val="00AF3315"/>
    <w:rsid w:val="00AF74EF"/>
    <w:rsid w:val="00AF7E47"/>
    <w:rsid w:val="00B01F4A"/>
    <w:rsid w:val="00B0526B"/>
    <w:rsid w:val="00B05BFB"/>
    <w:rsid w:val="00B12215"/>
    <w:rsid w:val="00B12B11"/>
    <w:rsid w:val="00B148BE"/>
    <w:rsid w:val="00B14924"/>
    <w:rsid w:val="00B366F3"/>
    <w:rsid w:val="00B44CF8"/>
    <w:rsid w:val="00B632C3"/>
    <w:rsid w:val="00B6706D"/>
    <w:rsid w:val="00B71616"/>
    <w:rsid w:val="00B83C62"/>
    <w:rsid w:val="00B85ACF"/>
    <w:rsid w:val="00B91189"/>
    <w:rsid w:val="00B91D41"/>
    <w:rsid w:val="00B92155"/>
    <w:rsid w:val="00B92FF8"/>
    <w:rsid w:val="00B95B59"/>
    <w:rsid w:val="00B970E3"/>
    <w:rsid w:val="00B97D07"/>
    <w:rsid w:val="00BA1898"/>
    <w:rsid w:val="00BA4D87"/>
    <w:rsid w:val="00BB3E1B"/>
    <w:rsid w:val="00BC3952"/>
    <w:rsid w:val="00BC3A7A"/>
    <w:rsid w:val="00BE647D"/>
    <w:rsid w:val="00BF53AA"/>
    <w:rsid w:val="00C0760C"/>
    <w:rsid w:val="00C07BB9"/>
    <w:rsid w:val="00C1025A"/>
    <w:rsid w:val="00C161FD"/>
    <w:rsid w:val="00C20CF1"/>
    <w:rsid w:val="00C26402"/>
    <w:rsid w:val="00C300F7"/>
    <w:rsid w:val="00C3291A"/>
    <w:rsid w:val="00C3391C"/>
    <w:rsid w:val="00C40B2A"/>
    <w:rsid w:val="00C43BEB"/>
    <w:rsid w:val="00C51965"/>
    <w:rsid w:val="00C53886"/>
    <w:rsid w:val="00C55EC1"/>
    <w:rsid w:val="00C65A90"/>
    <w:rsid w:val="00C65E1F"/>
    <w:rsid w:val="00C67451"/>
    <w:rsid w:val="00C70615"/>
    <w:rsid w:val="00C712A5"/>
    <w:rsid w:val="00C72552"/>
    <w:rsid w:val="00C7339F"/>
    <w:rsid w:val="00C73D6F"/>
    <w:rsid w:val="00C77BE1"/>
    <w:rsid w:val="00C801F0"/>
    <w:rsid w:val="00C83FF4"/>
    <w:rsid w:val="00C96DE9"/>
    <w:rsid w:val="00CA22FA"/>
    <w:rsid w:val="00CA3A6E"/>
    <w:rsid w:val="00CA5C6E"/>
    <w:rsid w:val="00CC29DF"/>
    <w:rsid w:val="00CE0F40"/>
    <w:rsid w:val="00CE2065"/>
    <w:rsid w:val="00CE39F6"/>
    <w:rsid w:val="00CE44A5"/>
    <w:rsid w:val="00CF4583"/>
    <w:rsid w:val="00D010F6"/>
    <w:rsid w:val="00D03F37"/>
    <w:rsid w:val="00D205CE"/>
    <w:rsid w:val="00D3289D"/>
    <w:rsid w:val="00D34FF9"/>
    <w:rsid w:val="00D3650D"/>
    <w:rsid w:val="00D52281"/>
    <w:rsid w:val="00D542B2"/>
    <w:rsid w:val="00D643EA"/>
    <w:rsid w:val="00D66F8F"/>
    <w:rsid w:val="00D855F5"/>
    <w:rsid w:val="00D94FAE"/>
    <w:rsid w:val="00D97636"/>
    <w:rsid w:val="00DA60B9"/>
    <w:rsid w:val="00DA6730"/>
    <w:rsid w:val="00DA7CF7"/>
    <w:rsid w:val="00DB4807"/>
    <w:rsid w:val="00DC0A64"/>
    <w:rsid w:val="00DD438D"/>
    <w:rsid w:val="00DD6F1C"/>
    <w:rsid w:val="00DD7E76"/>
    <w:rsid w:val="00DF3CC6"/>
    <w:rsid w:val="00E05402"/>
    <w:rsid w:val="00E07BED"/>
    <w:rsid w:val="00E15D68"/>
    <w:rsid w:val="00E168A5"/>
    <w:rsid w:val="00E31D26"/>
    <w:rsid w:val="00E37D02"/>
    <w:rsid w:val="00E4604D"/>
    <w:rsid w:val="00E57078"/>
    <w:rsid w:val="00E57CE0"/>
    <w:rsid w:val="00E64083"/>
    <w:rsid w:val="00E643BE"/>
    <w:rsid w:val="00E67779"/>
    <w:rsid w:val="00E70DF7"/>
    <w:rsid w:val="00E73B69"/>
    <w:rsid w:val="00E753C7"/>
    <w:rsid w:val="00E8661D"/>
    <w:rsid w:val="00E9720A"/>
    <w:rsid w:val="00EA1509"/>
    <w:rsid w:val="00EA18B1"/>
    <w:rsid w:val="00EA242C"/>
    <w:rsid w:val="00EA3C98"/>
    <w:rsid w:val="00ED2E9C"/>
    <w:rsid w:val="00ED333B"/>
    <w:rsid w:val="00EF2494"/>
    <w:rsid w:val="00EF40A8"/>
    <w:rsid w:val="00F00E1B"/>
    <w:rsid w:val="00F018CC"/>
    <w:rsid w:val="00F10DB5"/>
    <w:rsid w:val="00F21DAF"/>
    <w:rsid w:val="00F3104C"/>
    <w:rsid w:val="00F32600"/>
    <w:rsid w:val="00F35D5E"/>
    <w:rsid w:val="00F36C34"/>
    <w:rsid w:val="00F36EC5"/>
    <w:rsid w:val="00F434BA"/>
    <w:rsid w:val="00F500E9"/>
    <w:rsid w:val="00F53A8F"/>
    <w:rsid w:val="00F60B64"/>
    <w:rsid w:val="00F6102A"/>
    <w:rsid w:val="00F66246"/>
    <w:rsid w:val="00F8225D"/>
    <w:rsid w:val="00F90382"/>
    <w:rsid w:val="00FA500B"/>
    <w:rsid w:val="00FA7511"/>
    <w:rsid w:val="00FB29B5"/>
    <w:rsid w:val="00FB4E8E"/>
    <w:rsid w:val="00FB5AA0"/>
    <w:rsid w:val="00FC18EF"/>
    <w:rsid w:val="00FC58AB"/>
    <w:rsid w:val="00FC7572"/>
    <w:rsid w:val="00FF0F0D"/>
    <w:rsid w:val="00FF2A53"/>
    <w:rsid w:val="2FA3602D"/>
    <w:rsid w:val="40D2D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AE171"/>
  <w15:docId w15:val="{7F8C2A57-6A23-415A-9A76-09813168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C0E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8A4807"/>
    <w:pPr>
      <w:keepNext/>
      <w:keepLines/>
      <w:spacing w:before="360" w:after="320" w:line="240" w:lineRule="auto"/>
      <w:outlineLvl w:val="0"/>
    </w:pPr>
    <w:rPr>
      <w:rFonts w:asciiTheme="majorHAnsi" w:eastAsiaTheme="majorEastAsia" w:hAnsiTheme="majorHAnsi" w:cstheme="majorBidi"/>
      <w:caps/>
      <w:color w:val="4F81BD" w:themeColor="accent1"/>
      <w:spacing w:val="14"/>
      <w:sz w:val="64"/>
      <w:szCs w:val="32"/>
      <w:lang w:eastAsia="ja-JP" w:bidi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A4807"/>
    <w:pPr>
      <w:keepNext/>
      <w:keepLines/>
      <w:spacing w:before="160" w:after="240" w:line="240" w:lineRule="auto"/>
      <w:contextualSpacing/>
      <w:outlineLvl w:val="1"/>
    </w:pPr>
    <w:rPr>
      <w:rFonts w:asciiTheme="majorHAnsi" w:eastAsiaTheme="majorEastAsia" w:hAnsiTheme="majorHAnsi" w:cstheme="majorBidi"/>
      <w:caps/>
      <w:color w:val="4F81BD" w:themeColor="accent1"/>
      <w:sz w:val="40"/>
      <w:szCs w:val="26"/>
      <w:lang w:eastAsia="ja-JP" w:bidi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4FA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02C0E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5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5B59"/>
    <w:rPr>
      <w:rFonts w:ascii="Tahoma" w:eastAsia="Calibri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5562D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5562D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5562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D03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3F37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D03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3F37"/>
    <w:rPr>
      <w:sz w:val="22"/>
      <w:szCs w:val="22"/>
      <w:lang w:eastAsia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035A41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8A4807"/>
    <w:rPr>
      <w:rFonts w:asciiTheme="majorHAnsi" w:eastAsiaTheme="majorEastAsia" w:hAnsiTheme="majorHAnsi" w:cstheme="majorBidi"/>
      <w:caps/>
      <w:color w:val="4F81BD" w:themeColor="accent1"/>
      <w:spacing w:val="14"/>
      <w:sz w:val="64"/>
      <w:szCs w:val="32"/>
      <w:lang w:eastAsia="ja-JP" w:bidi="fr-FR"/>
    </w:rPr>
  </w:style>
  <w:style w:type="character" w:customStyle="1" w:styleId="Titre2Car">
    <w:name w:val="Titre 2 Car"/>
    <w:basedOn w:val="Policepardfaut"/>
    <w:link w:val="Titre2"/>
    <w:uiPriority w:val="9"/>
    <w:rsid w:val="008A4807"/>
    <w:rPr>
      <w:rFonts w:asciiTheme="majorHAnsi" w:eastAsiaTheme="majorEastAsia" w:hAnsiTheme="majorHAnsi" w:cstheme="majorBidi"/>
      <w:caps/>
      <w:color w:val="4F81BD" w:themeColor="accent1"/>
      <w:sz w:val="40"/>
      <w:szCs w:val="26"/>
      <w:lang w:eastAsia="ja-JP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rutement@sikanygmail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group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32B7B13894E4D88EC500818B8D0A4" ma:contentTypeVersion="4" ma:contentTypeDescription="Crée un document." ma:contentTypeScope="" ma:versionID="4e01e55053bc7856c5ba876122c0ad8f">
  <xsd:schema xmlns:xsd="http://www.w3.org/2001/XMLSchema" xmlns:xs="http://www.w3.org/2001/XMLSchema" xmlns:p="http://schemas.microsoft.com/office/2006/metadata/properties" xmlns:ns2="261ae458-569c-421d-ae74-c07da8df6dd8" targetNamespace="http://schemas.microsoft.com/office/2006/metadata/properties" ma:root="true" ma:fieldsID="fe8596928fa069104b6f1129259984be" ns2:_="">
    <xsd:import namespace="261ae458-569c-421d-ae74-c07da8df6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ae458-569c-421d-ae74-c07da8df6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510A94-153B-430E-AD30-5DEEE4D8E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1ae458-569c-421d-ae74-c07da8df6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A77C6F-42EE-45A7-ADC4-ABC47A6A0D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22C889-751E-4504-8135-93CD924946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801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noelle.delhomme</dc:creator>
  <cp:keywords/>
  <cp:lastModifiedBy>nloukoumartial@gmail.com</cp:lastModifiedBy>
  <cp:revision>14</cp:revision>
  <cp:lastPrinted>2022-03-28T09:30:00Z</cp:lastPrinted>
  <dcterms:created xsi:type="dcterms:W3CDTF">2025-12-17T12:34:00Z</dcterms:created>
  <dcterms:modified xsi:type="dcterms:W3CDTF">2026-05-23T22:55:00Z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0x010100BAB32B7B13894E4D88EC500818B8D0A4</vt:lpwstr>
  </property>
</Properties>
</file>